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B634" w14:textId="140E13FF" w:rsidR="00277389" w:rsidRPr="00277389" w:rsidRDefault="00277389">
      <w:pPr>
        <w:rPr>
          <w:rFonts w:ascii="Verdana" w:hAnsi="Verdana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Pr="00277389">
        <w:rPr>
          <w:rFonts w:ascii="Verdana" w:hAnsi="Verdana"/>
          <w:sz w:val="28"/>
          <w:szCs w:val="28"/>
          <w:lang w:val="nl-NL"/>
        </w:rPr>
        <w:tab/>
      </w:r>
      <w:r w:rsidRPr="00277389">
        <w:rPr>
          <w:rFonts w:ascii="Verdana" w:hAnsi="Verdana"/>
          <w:b/>
          <w:bCs/>
          <w:sz w:val="28"/>
          <w:szCs w:val="28"/>
          <w:lang w:val="nl-NL"/>
        </w:rPr>
        <w:t>M</w:t>
      </w:r>
      <w:r w:rsidRPr="00277389">
        <w:rPr>
          <w:rFonts w:ascii="Verdana" w:hAnsi="Verdana"/>
          <w:b/>
          <w:bCs/>
          <w:sz w:val="32"/>
          <w:szCs w:val="32"/>
          <w:lang w:val="nl-NL"/>
        </w:rPr>
        <w:t>odel</w:t>
      </w:r>
    </w:p>
    <w:p w14:paraId="601523B1" w14:textId="50537B03" w:rsidR="00277389" w:rsidRPr="00277389" w:rsidRDefault="00277389">
      <w:pPr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Pr="00277389"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</w:p>
    <w:p w14:paraId="6F0C2E57" w14:textId="3194F973" w:rsidR="00363D13" w:rsidRDefault="00363D13">
      <w:pPr>
        <w:rPr>
          <w:sz w:val="28"/>
          <w:szCs w:val="28"/>
          <w:lang w:val="nl-NL"/>
        </w:rPr>
      </w:pPr>
      <w:r w:rsidRPr="00FE7B33">
        <w:rPr>
          <w:rFonts w:ascii="Verdana" w:hAnsi="Verdana"/>
          <w:noProof/>
          <w:sz w:val="28"/>
          <w:szCs w:val="28"/>
          <w:lang w:val="nl-NL"/>
        </w:rPr>
        <w:drawing>
          <wp:inline distT="0" distB="0" distL="0" distR="0" wp14:anchorId="1E461FCC" wp14:editId="033E8957">
            <wp:extent cx="1228401" cy="173990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781" cy="178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1A4F1" w14:textId="77777777" w:rsidR="00BC18B9" w:rsidRPr="00FE7B33" w:rsidRDefault="00BC18B9">
      <w:pPr>
        <w:rPr>
          <w:b/>
          <w:bCs/>
          <w:sz w:val="26"/>
          <w:szCs w:val="26"/>
          <w:lang w:val="nl-NL"/>
        </w:rPr>
      </w:pPr>
    </w:p>
    <w:p w14:paraId="7C46EAEB" w14:textId="77777777" w:rsidR="00445115" w:rsidRDefault="00CB7891" w:rsidP="00CB7891">
      <w:pPr>
        <w:spacing w:after="0" w:line="240" w:lineRule="auto"/>
        <w:rPr>
          <w:rFonts w:ascii="Verdana" w:hAnsi="Verdana"/>
          <w:b/>
          <w:bCs/>
          <w:sz w:val="26"/>
          <w:szCs w:val="26"/>
          <w:lang w:val="nl-NL"/>
        </w:rPr>
      </w:pPr>
      <w:r w:rsidRPr="00FE7B33">
        <w:rPr>
          <w:rFonts w:ascii="Verdana" w:hAnsi="Verdana"/>
          <w:b/>
          <w:bCs/>
          <w:sz w:val="26"/>
          <w:szCs w:val="26"/>
          <w:lang w:val="nl-NL"/>
        </w:rPr>
        <w:t xml:space="preserve">Overeenkomst voor </w:t>
      </w:r>
      <w:r w:rsidR="00BC18B9" w:rsidRPr="00FE7B33">
        <w:rPr>
          <w:rFonts w:ascii="Verdana" w:hAnsi="Verdana"/>
          <w:b/>
          <w:bCs/>
          <w:sz w:val="26"/>
          <w:szCs w:val="26"/>
          <w:lang w:val="nl-NL"/>
        </w:rPr>
        <w:t>jeugdleden</w:t>
      </w:r>
      <w:r w:rsidRPr="00FE7B33">
        <w:rPr>
          <w:rFonts w:ascii="Verdana" w:hAnsi="Verdana"/>
          <w:b/>
          <w:bCs/>
          <w:sz w:val="26"/>
          <w:szCs w:val="26"/>
          <w:lang w:val="nl-NL"/>
        </w:rPr>
        <w:t xml:space="preserve"> </w:t>
      </w:r>
      <w:r w:rsidR="00434B1E" w:rsidRPr="00FE7B33">
        <w:rPr>
          <w:rFonts w:ascii="Verdana" w:hAnsi="Verdana"/>
          <w:b/>
          <w:bCs/>
          <w:sz w:val="26"/>
          <w:szCs w:val="26"/>
          <w:lang w:val="nl-NL"/>
        </w:rPr>
        <w:t xml:space="preserve">van Het Gilde van Molenaars </w:t>
      </w:r>
    </w:p>
    <w:p w14:paraId="37C79C5F" w14:textId="55A6D504" w:rsidR="00CB7891" w:rsidRPr="00FE7B33" w:rsidRDefault="00CB7891" w:rsidP="00CB7891">
      <w:pPr>
        <w:spacing w:after="0" w:line="240" w:lineRule="auto"/>
        <w:rPr>
          <w:rFonts w:ascii="Verdana" w:hAnsi="Verdana"/>
          <w:b/>
          <w:bCs/>
          <w:sz w:val="26"/>
          <w:szCs w:val="26"/>
          <w:lang w:val="nl-NL"/>
        </w:rPr>
      </w:pPr>
      <w:proofErr w:type="gramStart"/>
      <w:r w:rsidRPr="00FE7B33">
        <w:rPr>
          <w:rFonts w:ascii="Verdana" w:hAnsi="Verdana"/>
          <w:b/>
          <w:bCs/>
          <w:sz w:val="26"/>
          <w:szCs w:val="26"/>
          <w:lang w:val="nl-NL"/>
        </w:rPr>
        <w:t>in</w:t>
      </w:r>
      <w:proofErr w:type="gramEnd"/>
      <w:r w:rsidRPr="00FE7B33">
        <w:rPr>
          <w:rFonts w:ascii="Verdana" w:hAnsi="Verdana"/>
          <w:b/>
          <w:bCs/>
          <w:sz w:val="26"/>
          <w:szCs w:val="26"/>
          <w:lang w:val="nl-NL"/>
        </w:rPr>
        <w:t xml:space="preserve"> de leeftijd van 12 tot 1</w:t>
      </w:r>
      <w:r w:rsidR="00434B1E" w:rsidRPr="00FE7B33">
        <w:rPr>
          <w:rFonts w:ascii="Verdana" w:hAnsi="Verdana"/>
          <w:b/>
          <w:bCs/>
          <w:sz w:val="26"/>
          <w:szCs w:val="26"/>
          <w:lang w:val="nl-NL"/>
        </w:rPr>
        <w:t>6</w:t>
      </w:r>
      <w:r w:rsidRPr="00FE7B33">
        <w:rPr>
          <w:rFonts w:ascii="Verdana" w:hAnsi="Verdana"/>
          <w:b/>
          <w:bCs/>
          <w:sz w:val="26"/>
          <w:szCs w:val="26"/>
          <w:lang w:val="nl-NL"/>
        </w:rPr>
        <w:t xml:space="preserve"> jaar </w:t>
      </w:r>
    </w:p>
    <w:p w14:paraId="03C7EEA7" w14:textId="77777777" w:rsidR="00CB7891" w:rsidRDefault="00CB7891" w:rsidP="00CB7891">
      <w:pPr>
        <w:spacing w:after="0" w:line="240" w:lineRule="auto"/>
        <w:rPr>
          <w:rFonts w:ascii="Verdana" w:hAnsi="Verdana"/>
          <w:sz w:val="24"/>
          <w:szCs w:val="24"/>
          <w:lang w:val="nl-NL"/>
        </w:rPr>
      </w:pPr>
    </w:p>
    <w:p w14:paraId="6977DC49" w14:textId="77777777" w:rsidR="00E37746" w:rsidRDefault="00E37746" w:rsidP="00277389">
      <w:pPr>
        <w:spacing w:after="0" w:line="240" w:lineRule="auto"/>
        <w:rPr>
          <w:rFonts w:ascii="Verdana" w:hAnsi="Verdana"/>
          <w:b/>
          <w:bCs/>
          <w:sz w:val="24"/>
          <w:szCs w:val="24"/>
          <w:lang w:val="nl-NL"/>
        </w:rPr>
      </w:pPr>
    </w:p>
    <w:p w14:paraId="0FA6E4E1" w14:textId="1F5DA56C" w:rsidR="00BC18B9" w:rsidRPr="00FE7B33" w:rsidRDefault="00D02D48" w:rsidP="00277389">
      <w:pPr>
        <w:spacing w:after="0" w:line="240" w:lineRule="auto"/>
        <w:rPr>
          <w:rFonts w:ascii="Verdana" w:hAnsi="Verdana"/>
          <w:b/>
          <w:bCs/>
          <w:lang w:val="nl-NL"/>
        </w:rPr>
      </w:pPr>
      <w:r w:rsidRPr="00FE7B33">
        <w:rPr>
          <w:rFonts w:ascii="Verdana" w:hAnsi="Verdana"/>
          <w:b/>
          <w:bCs/>
          <w:lang w:val="nl-NL"/>
        </w:rPr>
        <w:t>Voorwoord</w:t>
      </w:r>
    </w:p>
    <w:p w14:paraId="657F417C" w14:textId="77777777" w:rsidR="00D02D48" w:rsidRPr="00FE7B33" w:rsidRDefault="00D02D48" w:rsidP="00277389">
      <w:pPr>
        <w:spacing w:after="0" w:line="240" w:lineRule="auto"/>
        <w:rPr>
          <w:rFonts w:ascii="Verdana" w:hAnsi="Verdana"/>
          <w:lang w:val="nl-NL"/>
        </w:rPr>
      </w:pPr>
    </w:p>
    <w:p w14:paraId="58F3129A" w14:textId="1789EF76" w:rsidR="00801D96" w:rsidRDefault="00A224E9" w:rsidP="00434B1E">
      <w:pPr>
        <w:spacing w:after="0" w:line="240" w:lineRule="auto"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>Het Gilde van Molenaars (hierna:</w:t>
      </w:r>
      <w:r w:rsidR="007B6726">
        <w:rPr>
          <w:rFonts w:ascii="Verdana" w:hAnsi="Verdana"/>
          <w:lang w:val="nl-NL"/>
        </w:rPr>
        <w:t xml:space="preserve"> </w:t>
      </w:r>
      <w:r w:rsidRPr="00FE7B33">
        <w:rPr>
          <w:rFonts w:ascii="Verdana" w:hAnsi="Verdana"/>
          <w:lang w:val="nl-NL"/>
        </w:rPr>
        <w:t xml:space="preserve">GVM) kent naast leden ook jeugdleden. Dat zijn leden met een leeftijd tussen de </w:t>
      </w:r>
      <w:r w:rsidR="00801D96" w:rsidRPr="00FE7B33">
        <w:rPr>
          <w:rFonts w:ascii="Verdana" w:hAnsi="Verdana"/>
          <w:lang w:val="nl-NL"/>
        </w:rPr>
        <w:t>0</w:t>
      </w:r>
      <w:r w:rsidRPr="00FE7B33">
        <w:rPr>
          <w:rFonts w:ascii="Verdana" w:hAnsi="Verdana"/>
          <w:lang w:val="nl-NL"/>
        </w:rPr>
        <w:t xml:space="preserve"> en</w:t>
      </w:r>
      <w:r w:rsidR="00445115">
        <w:rPr>
          <w:rFonts w:ascii="Verdana" w:hAnsi="Verdana"/>
          <w:lang w:val="nl-NL"/>
        </w:rPr>
        <w:t xml:space="preserve"> </w:t>
      </w:r>
      <w:r w:rsidRPr="00FE7B33">
        <w:rPr>
          <w:rFonts w:ascii="Verdana" w:hAnsi="Verdana"/>
          <w:lang w:val="nl-NL"/>
        </w:rPr>
        <w:t>18 jaar.</w:t>
      </w:r>
      <w:r w:rsidR="00BC18B9" w:rsidRPr="00FE7B33">
        <w:rPr>
          <w:rFonts w:ascii="Verdana" w:hAnsi="Verdana"/>
          <w:lang w:val="nl-NL"/>
        </w:rPr>
        <w:t xml:space="preserve"> </w:t>
      </w:r>
    </w:p>
    <w:p w14:paraId="0E78E703" w14:textId="77777777" w:rsidR="00415934" w:rsidRPr="00FE7B33" w:rsidRDefault="00415934" w:rsidP="00434B1E">
      <w:pPr>
        <w:spacing w:after="0" w:line="240" w:lineRule="auto"/>
        <w:rPr>
          <w:rFonts w:ascii="Verdana" w:hAnsi="Verdana"/>
          <w:lang w:val="nl-NL"/>
        </w:rPr>
      </w:pPr>
    </w:p>
    <w:p w14:paraId="45D85BC1" w14:textId="4AC1EDF7" w:rsidR="00415934" w:rsidRDefault="00BC18B9" w:rsidP="00434B1E">
      <w:pPr>
        <w:spacing w:after="0" w:line="240" w:lineRule="auto"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>De</w:t>
      </w:r>
      <w:r w:rsidR="00415934">
        <w:rPr>
          <w:rFonts w:ascii="Verdana" w:hAnsi="Verdana"/>
          <w:lang w:val="nl-NL"/>
        </w:rPr>
        <w:t xml:space="preserve"> jeugdleden </w:t>
      </w:r>
      <w:r w:rsidRPr="00FE7B33">
        <w:rPr>
          <w:rFonts w:ascii="Verdana" w:hAnsi="Verdana"/>
          <w:lang w:val="nl-NL"/>
        </w:rPr>
        <w:t xml:space="preserve">zijn in </w:t>
      </w:r>
      <w:r w:rsidR="00801D96" w:rsidRPr="00FE7B33">
        <w:rPr>
          <w:rFonts w:ascii="Verdana" w:hAnsi="Verdana"/>
          <w:lang w:val="nl-NL"/>
        </w:rPr>
        <w:t>vier</w:t>
      </w:r>
      <w:r w:rsidRPr="00FE7B33">
        <w:rPr>
          <w:rFonts w:ascii="Verdana" w:hAnsi="Verdana"/>
          <w:lang w:val="nl-NL"/>
        </w:rPr>
        <w:t xml:space="preserve"> categorieën</w:t>
      </w:r>
      <w:r w:rsidR="00415934" w:rsidRPr="00415934">
        <w:rPr>
          <w:rFonts w:ascii="Verdana" w:hAnsi="Verdana"/>
          <w:lang w:val="nl-NL"/>
        </w:rPr>
        <w:t xml:space="preserve"> </w:t>
      </w:r>
      <w:r w:rsidR="00415934" w:rsidRPr="000564CB">
        <w:rPr>
          <w:rFonts w:ascii="Verdana" w:hAnsi="Verdana"/>
          <w:lang w:val="nl-NL"/>
        </w:rPr>
        <w:t>onder te verdelen</w:t>
      </w:r>
      <w:r w:rsidRPr="00FE7B33">
        <w:rPr>
          <w:rFonts w:ascii="Verdana" w:hAnsi="Verdana"/>
          <w:lang w:val="nl-NL"/>
        </w:rPr>
        <w:t>, te weten</w:t>
      </w:r>
      <w:r w:rsidR="00415934">
        <w:rPr>
          <w:rFonts w:ascii="Verdana" w:hAnsi="Verdana"/>
          <w:lang w:val="nl-NL"/>
        </w:rPr>
        <w:t>:</w:t>
      </w:r>
    </w:p>
    <w:p w14:paraId="7893B07C" w14:textId="77777777" w:rsidR="00415934" w:rsidRPr="00FE7B33" w:rsidRDefault="00415934" w:rsidP="00434B1E">
      <w:pPr>
        <w:spacing w:after="0" w:line="240" w:lineRule="auto"/>
        <w:rPr>
          <w:rFonts w:ascii="Verdana" w:hAnsi="Verdana"/>
          <w:lang w:val="nl-NL"/>
        </w:rPr>
      </w:pPr>
    </w:p>
    <w:p w14:paraId="19760352" w14:textId="14B46BEE" w:rsidR="00801D96" w:rsidRPr="00FE7B33" w:rsidRDefault="00415934" w:rsidP="00801D96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Verdana" w:hAnsi="Verdana"/>
          <w:lang w:val="nl-NL"/>
        </w:rPr>
      </w:pPr>
      <w:proofErr w:type="gramStart"/>
      <w:r>
        <w:rPr>
          <w:rFonts w:ascii="Verdana" w:hAnsi="Verdana"/>
          <w:lang w:val="nl-NL"/>
        </w:rPr>
        <w:t>leden</w:t>
      </w:r>
      <w:proofErr w:type="gramEnd"/>
      <w:r>
        <w:rPr>
          <w:rFonts w:ascii="Verdana" w:hAnsi="Verdana"/>
          <w:lang w:val="nl-NL"/>
        </w:rPr>
        <w:t xml:space="preserve"> </w:t>
      </w:r>
      <w:r w:rsidR="00BC18B9" w:rsidRPr="00FE7B33">
        <w:rPr>
          <w:rFonts w:ascii="Verdana" w:hAnsi="Verdana"/>
          <w:lang w:val="nl-NL"/>
        </w:rPr>
        <w:t xml:space="preserve">tussen de </w:t>
      </w:r>
      <w:r w:rsidR="00801D96" w:rsidRPr="00FE7B33">
        <w:rPr>
          <w:rFonts w:ascii="Verdana" w:hAnsi="Verdana"/>
          <w:lang w:val="nl-NL"/>
        </w:rPr>
        <w:t xml:space="preserve">0 en 12 jaar; </w:t>
      </w:r>
    </w:p>
    <w:p w14:paraId="5E9E1016" w14:textId="007A40D1" w:rsidR="00801D96" w:rsidRPr="00FE7B33" w:rsidRDefault="00415934" w:rsidP="00801D96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Verdana" w:hAnsi="Verdana"/>
          <w:lang w:val="nl-NL"/>
        </w:rPr>
      </w:pPr>
      <w:proofErr w:type="gramStart"/>
      <w:r>
        <w:rPr>
          <w:rFonts w:ascii="Verdana" w:hAnsi="Verdana"/>
          <w:lang w:val="nl-NL"/>
        </w:rPr>
        <w:t>leden</w:t>
      </w:r>
      <w:proofErr w:type="gramEnd"/>
      <w:r w:rsidRPr="00415934">
        <w:rPr>
          <w:rFonts w:ascii="Verdana" w:hAnsi="Verdana"/>
          <w:lang w:val="nl-NL"/>
        </w:rPr>
        <w:t xml:space="preserve"> </w:t>
      </w:r>
      <w:r w:rsidR="00801D96" w:rsidRPr="00FE7B33">
        <w:rPr>
          <w:rFonts w:ascii="Verdana" w:hAnsi="Verdana"/>
          <w:lang w:val="nl-NL"/>
        </w:rPr>
        <w:t>tussen de 12</w:t>
      </w:r>
      <w:r w:rsidR="00BC18B9" w:rsidRPr="00FE7B33">
        <w:rPr>
          <w:rFonts w:ascii="Verdana" w:hAnsi="Verdana"/>
          <w:lang w:val="nl-NL"/>
        </w:rPr>
        <w:t xml:space="preserve"> en 14 jaar</w:t>
      </w:r>
      <w:r w:rsidR="00801D96" w:rsidRPr="00FE7B33">
        <w:rPr>
          <w:rFonts w:ascii="Verdana" w:hAnsi="Verdana"/>
          <w:lang w:val="nl-NL"/>
        </w:rPr>
        <w:t>;</w:t>
      </w:r>
    </w:p>
    <w:p w14:paraId="41C8E709" w14:textId="734BB3F4" w:rsidR="00801D96" w:rsidRPr="00FE7B33" w:rsidRDefault="00415934" w:rsidP="00801D96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Verdana" w:hAnsi="Verdana"/>
          <w:lang w:val="nl-NL"/>
        </w:rPr>
      </w:pPr>
      <w:proofErr w:type="gramStart"/>
      <w:r>
        <w:rPr>
          <w:rFonts w:ascii="Verdana" w:hAnsi="Verdana"/>
          <w:lang w:val="nl-NL"/>
        </w:rPr>
        <w:t>leden</w:t>
      </w:r>
      <w:proofErr w:type="gramEnd"/>
      <w:r>
        <w:rPr>
          <w:rFonts w:ascii="Verdana" w:hAnsi="Verdana"/>
          <w:lang w:val="nl-NL"/>
        </w:rPr>
        <w:t xml:space="preserve"> </w:t>
      </w:r>
      <w:r w:rsidR="00BC18B9" w:rsidRPr="00FE7B33">
        <w:rPr>
          <w:rFonts w:ascii="Verdana" w:hAnsi="Verdana"/>
          <w:lang w:val="nl-NL"/>
        </w:rPr>
        <w:t>tussen 14 en 16 jaar</w:t>
      </w:r>
      <w:r w:rsidR="00801D96" w:rsidRPr="00FE7B33">
        <w:rPr>
          <w:rFonts w:ascii="Verdana" w:hAnsi="Verdana"/>
          <w:lang w:val="nl-NL"/>
        </w:rPr>
        <w:t>;</w:t>
      </w:r>
    </w:p>
    <w:p w14:paraId="2CF380A4" w14:textId="3A437A8C" w:rsidR="00A224E9" w:rsidRPr="00FE7B33" w:rsidRDefault="00415934" w:rsidP="00FE7B33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Verdana" w:hAnsi="Verdana"/>
          <w:lang w:val="nl-NL"/>
        </w:rPr>
      </w:pPr>
      <w:proofErr w:type="gramStart"/>
      <w:r>
        <w:rPr>
          <w:rFonts w:ascii="Verdana" w:hAnsi="Verdana"/>
          <w:lang w:val="nl-NL"/>
        </w:rPr>
        <w:t>leden</w:t>
      </w:r>
      <w:proofErr w:type="gramEnd"/>
      <w:r>
        <w:rPr>
          <w:rFonts w:ascii="Verdana" w:hAnsi="Verdana"/>
          <w:lang w:val="nl-NL"/>
        </w:rPr>
        <w:t xml:space="preserve"> </w:t>
      </w:r>
      <w:r w:rsidR="00BC18B9" w:rsidRPr="00FE7B33">
        <w:rPr>
          <w:rFonts w:ascii="Verdana" w:hAnsi="Verdana"/>
          <w:lang w:val="nl-NL"/>
        </w:rPr>
        <w:t xml:space="preserve">van 16 jaar en ouder.  </w:t>
      </w:r>
      <w:r w:rsidR="00A224E9" w:rsidRPr="00FE7B33">
        <w:rPr>
          <w:rFonts w:ascii="Verdana" w:hAnsi="Verdana"/>
          <w:lang w:val="nl-NL"/>
        </w:rPr>
        <w:t xml:space="preserve"> </w:t>
      </w:r>
    </w:p>
    <w:p w14:paraId="121E7DF9" w14:textId="77777777" w:rsidR="00A224E9" w:rsidRPr="00FE7B33" w:rsidRDefault="00A224E9" w:rsidP="00434B1E">
      <w:pPr>
        <w:spacing w:after="0" w:line="240" w:lineRule="auto"/>
        <w:rPr>
          <w:rFonts w:ascii="Verdana" w:hAnsi="Verdana"/>
          <w:lang w:val="nl-NL"/>
        </w:rPr>
      </w:pPr>
    </w:p>
    <w:p w14:paraId="4705E398" w14:textId="4E52E005" w:rsidR="00434B1E" w:rsidRPr="00FE7B33" w:rsidRDefault="00434B1E" w:rsidP="00434B1E">
      <w:pPr>
        <w:spacing w:after="0" w:line="240" w:lineRule="auto"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 xml:space="preserve">Deze overeenkomst is bedoeld voor </w:t>
      </w:r>
      <w:r w:rsidR="00E37746" w:rsidRPr="00FE7B33">
        <w:rPr>
          <w:rFonts w:ascii="Verdana" w:hAnsi="Verdana"/>
          <w:lang w:val="nl-NL"/>
        </w:rPr>
        <w:t xml:space="preserve">de </w:t>
      </w:r>
      <w:r w:rsidR="00A224E9" w:rsidRPr="00FE7B33">
        <w:rPr>
          <w:rFonts w:ascii="Verdana" w:hAnsi="Verdana"/>
          <w:lang w:val="nl-NL"/>
        </w:rPr>
        <w:t>categorieën</w:t>
      </w:r>
      <w:r w:rsidR="00801D96" w:rsidRPr="00FE7B33">
        <w:rPr>
          <w:rFonts w:ascii="Verdana" w:hAnsi="Verdana"/>
          <w:lang w:val="nl-NL"/>
        </w:rPr>
        <w:t xml:space="preserve"> twee en drie. Dus </w:t>
      </w:r>
      <w:r w:rsidR="00415934">
        <w:rPr>
          <w:rFonts w:ascii="Verdana" w:hAnsi="Verdana"/>
          <w:lang w:val="nl-NL"/>
        </w:rPr>
        <w:t xml:space="preserve">voor </w:t>
      </w:r>
      <w:r w:rsidR="00801D96" w:rsidRPr="00FE7B33">
        <w:rPr>
          <w:rFonts w:ascii="Verdana" w:hAnsi="Verdana"/>
          <w:lang w:val="nl-NL"/>
        </w:rPr>
        <w:t xml:space="preserve">de leden </w:t>
      </w:r>
      <w:r w:rsidR="00616D0C" w:rsidRPr="00FE7B33">
        <w:rPr>
          <w:rFonts w:ascii="Verdana" w:hAnsi="Verdana"/>
          <w:lang w:val="nl-NL"/>
        </w:rPr>
        <w:t xml:space="preserve">tussen de 12 en 14 jaar </w:t>
      </w:r>
      <w:r w:rsidR="00BC18B9" w:rsidRPr="00FE7B33">
        <w:rPr>
          <w:rFonts w:ascii="Verdana" w:hAnsi="Verdana"/>
          <w:lang w:val="nl-NL"/>
        </w:rPr>
        <w:t xml:space="preserve">en </w:t>
      </w:r>
      <w:r w:rsidR="00E37746" w:rsidRPr="00FE7B33">
        <w:rPr>
          <w:rFonts w:ascii="Verdana" w:hAnsi="Verdana"/>
          <w:lang w:val="nl-NL"/>
        </w:rPr>
        <w:t xml:space="preserve">die </w:t>
      </w:r>
      <w:r w:rsidRPr="00FE7B33">
        <w:rPr>
          <w:rFonts w:ascii="Verdana" w:hAnsi="Verdana"/>
          <w:lang w:val="nl-NL"/>
        </w:rPr>
        <w:t xml:space="preserve">tussen </w:t>
      </w:r>
      <w:r w:rsidR="00E37746" w:rsidRPr="00FE7B33">
        <w:rPr>
          <w:rFonts w:ascii="Verdana" w:hAnsi="Verdana"/>
          <w:lang w:val="nl-NL"/>
        </w:rPr>
        <w:t xml:space="preserve">de </w:t>
      </w:r>
      <w:r w:rsidRPr="00FE7B33">
        <w:rPr>
          <w:rFonts w:ascii="Verdana" w:hAnsi="Verdana"/>
          <w:lang w:val="nl-NL"/>
        </w:rPr>
        <w:t>14 en 16 jaar</w:t>
      </w:r>
      <w:r w:rsidR="00DD4D42" w:rsidRPr="00FE7B33">
        <w:rPr>
          <w:rFonts w:ascii="Verdana" w:hAnsi="Verdana"/>
          <w:lang w:val="nl-NL"/>
        </w:rPr>
        <w:t>.</w:t>
      </w:r>
      <w:r w:rsidR="00801D96" w:rsidRPr="00FE7B33">
        <w:rPr>
          <w:rFonts w:ascii="Verdana" w:hAnsi="Verdana"/>
          <w:lang w:val="nl-NL"/>
        </w:rPr>
        <w:t xml:space="preserve"> </w:t>
      </w:r>
    </w:p>
    <w:p w14:paraId="7DAA4A42" w14:textId="77777777" w:rsidR="00434B1E" w:rsidRPr="00FE7B33" w:rsidRDefault="00434B1E" w:rsidP="00277389">
      <w:pPr>
        <w:spacing w:after="0" w:line="240" w:lineRule="auto"/>
        <w:rPr>
          <w:rFonts w:ascii="Verdana" w:hAnsi="Verdana"/>
          <w:lang w:val="nl-NL"/>
        </w:rPr>
      </w:pPr>
    </w:p>
    <w:p w14:paraId="3D3E8AC9" w14:textId="13A3A330" w:rsidR="00DD4D42" w:rsidRDefault="00A224E9" w:rsidP="00A224E9">
      <w:pPr>
        <w:spacing w:after="0" w:line="240" w:lineRule="auto"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 xml:space="preserve">De opleiding tot molenaar van GVM staat </w:t>
      </w:r>
      <w:r w:rsidR="00396079">
        <w:rPr>
          <w:rFonts w:ascii="Verdana" w:hAnsi="Verdana"/>
          <w:lang w:val="nl-NL"/>
        </w:rPr>
        <w:t xml:space="preserve">enerzijds </w:t>
      </w:r>
      <w:r w:rsidRPr="00FE7B33">
        <w:rPr>
          <w:rFonts w:ascii="Verdana" w:hAnsi="Verdana"/>
          <w:lang w:val="nl-NL"/>
        </w:rPr>
        <w:t xml:space="preserve">open </w:t>
      </w:r>
      <w:r w:rsidR="00BC18B9" w:rsidRPr="00FE7B33">
        <w:rPr>
          <w:rFonts w:ascii="Verdana" w:hAnsi="Verdana"/>
          <w:lang w:val="nl-NL"/>
        </w:rPr>
        <w:t xml:space="preserve">voor leden en </w:t>
      </w:r>
      <w:r w:rsidR="00396079">
        <w:rPr>
          <w:rFonts w:ascii="Verdana" w:hAnsi="Verdana"/>
          <w:lang w:val="nl-NL"/>
        </w:rPr>
        <w:t xml:space="preserve">anderzijds </w:t>
      </w:r>
      <w:r w:rsidRPr="00FE7B33">
        <w:rPr>
          <w:rFonts w:ascii="Verdana" w:hAnsi="Verdana"/>
          <w:lang w:val="nl-NL"/>
        </w:rPr>
        <w:t>voor jeugdleden in de leeftijd vanaf 14 jaar</w:t>
      </w:r>
      <w:r w:rsidR="00DD4D42" w:rsidRPr="00FE7B33">
        <w:rPr>
          <w:rFonts w:ascii="Verdana" w:hAnsi="Verdana"/>
          <w:lang w:val="nl-NL"/>
        </w:rPr>
        <w:t xml:space="preserve"> (hierna: </w:t>
      </w:r>
      <w:r w:rsidR="00E37746" w:rsidRPr="00FE7B33">
        <w:rPr>
          <w:rFonts w:ascii="Verdana" w:hAnsi="Verdana"/>
          <w:lang w:val="nl-NL"/>
        </w:rPr>
        <w:t>jonge leerlingen).</w:t>
      </w:r>
    </w:p>
    <w:p w14:paraId="309EE9D8" w14:textId="77777777" w:rsidR="00415934" w:rsidRPr="00FE7B33" w:rsidRDefault="00415934" w:rsidP="00A224E9">
      <w:pPr>
        <w:spacing w:after="0" w:line="240" w:lineRule="auto"/>
        <w:rPr>
          <w:rFonts w:ascii="Verdana" w:hAnsi="Verdana"/>
          <w:lang w:val="nl-NL"/>
        </w:rPr>
      </w:pPr>
    </w:p>
    <w:p w14:paraId="1A7ECA13" w14:textId="0905E5DA" w:rsidR="00415934" w:rsidRDefault="00DD4D42" w:rsidP="00D02D48">
      <w:pPr>
        <w:spacing w:after="0" w:line="240" w:lineRule="auto"/>
        <w:rPr>
          <w:rFonts w:ascii="Verdana" w:hAnsi="Verdana"/>
          <w:b/>
          <w:bCs/>
          <w:lang w:val="nl-NL"/>
        </w:rPr>
      </w:pPr>
      <w:r w:rsidRPr="00FE7B33">
        <w:rPr>
          <w:rFonts w:ascii="Verdana" w:hAnsi="Verdana"/>
          <w:lang w:val="nl-NL"/>
        </w:rPr>
        <w:t xml:space="preserve">Het GVM wil </w:t>
      </w:r>
      <w:r w:rsidR="00396079">
        <w:rPr>
          <w:rFonts w:ascii="Verdana" w:hAnsi="Verdana"/>
          <w:lang w:val="nl-NL"/>
        </w:rPr>
        <w:t xml:space="preserve">daarnaast </w:t>
      </w:r>
      <w:r w:rsidRPr="00FE7B33">
        <w:rPr>
          <w:rFonts w:ascii="Verdana" w:hAnsi="Verdana"/>
          <w:lang w:val="nl-NL"/>
        </w:rPr>
        <w:t xml:space="preserve">de </w:t>
      </w:r>
      <w:r w:rsidR="00A224E9" w:rsidRPr="00FE7B33">
        <w:rPr>
          <w:rFonts w:ascii="Verdana" w:hAnsi="Verdana"/>
          <w:lang w:val="nl-NL"/>
        </w:rPr>
        <w:t>jeugdleden in de leeftijd</w:t>
      </w:r>
      <w:r w:rsidRPr="00FE7B33">
        <w:rPr>
          <w:rFonts w:ascii="Verdana" w:hAnsi="Verdana"/>
          <w:lang w:val="nl-NL"/>
        </w:rPr>
        <w:t>scategorie</w:t>
      </w:r>
      <w:r w:rsidR="00A224E9" w:rsidRPr="00FE7B33">
        <w:rPr>
          <w:rFonts w:ascii="Verdana" w:hAnsi="Verdana"/>
          <w:lang w:val="nl-NL"/>
        </w:rPr>
        <w:t xml:space="preserve"> tussen 12 en 14 jaar </w:t>
      </w:r>
      <w:r w:rsidRPr="00FE7B33">
        <w:rPr>
          <w:rFonts w:ascii="Verdana" w:hAnsi="Verdana"/>
          <w:lang w:val="nl-NL"/>
        </w:rPr>
        <w:t>(hierna: jonge jeugdleden)</w:t>
      </w:r>
      <w:r w:rsidR="00D02D48" w:rsidRPr="00FE7B33">
        <w:rPr>
          <w:rFonts w:ascii="Verdana" w:hAnsi="Verdana"/>
          <w:lang w:val="nl-NL"/>
        </w:rPr>
        <w:t xml:space="preserve"> </w:t>
      </w:r>
      <w:r w:rsidRPr="00FE7B33">
        <w:rPr>
          <w:rFonts w:ascii="Verdana" w:hAnsi="Verdana"/>
          <w:lang w:val="nl-NL"/>
        </w:rPr>
        <w:t>in de gelegenheid stellen om</w:t>
      </w:r>
      <w:r w:rsidR="00A224E9" w:rsidRPr="00FE7B33">
        <w:rPr>
          <w:rFonts w:ascii="Verdana" w:hAnsi="Verdana"/>
          <w:lang w:val="nl-NL"/>
        </w:rPr>
        <w:t xml:space="preserve"> </w:t>
      </w:r>
      <w:r w:rsidRPr="00FE7B33">
        <w:rPr>
          <w:rFonts w:ascii="Verdana" w:hAnsi="Verdana"/>
          <w:lang w:val="nl-NL"/>
        </w:rPr>
        <w:t xml:space="preserve">aan het molenaarschap </w:t>
      </w:r>
      <w:r w:rsidR="00A224E9" w:rsidRPr="00FE7B33">
        <w:rPr>
          <w:rFonts w:ascii="Verdana" w:hAnsi="Verdana"/>
          <w:lang w:val="nl-NL"/>
        </w:rPr>
        <w:t xml:space="preserve">te kunnen proeven </w:t>
      </w:r>
      <w:r w:rsidRPr="00FE7B33">
        <w:rPr>
          <w:rFonts w:ascii="Verdana" w:hAnsi="Verdana"/>
          <w:lang w:val="nl-NL"/>
        </w:rPr>
        <w:t xml:space="preserve">en </w:t>
      </w:r>
      <w:r w:rsidR="00A224E9" w:rsidRPr="00FE7B33">
        <w:rPr>
          <w:rFonts w:ascii="Verdana" w:hAnsi="Verdana"/>
          <w:lang w:val="nl-NL"/>
        </w:rPr>
        <w:t>om zich voor te kunnen bereiden op de opleiding</w:t>
      </w:r>
      <w:r w:rsidRPr="00FE7B33">
        <w:rPr>
          <w:rFonts w:ascii="Verdana" w:hAnsi="Verdana"/>
          <w:lang w:val="nl-NL"/>
        </w:rPr>
        <w:t>.</w:t>
      </w:r>
    </w:p>
    <w:p w14:paraId="16BBAC4C" w14:textId="77777777" w:rsidR="00415934" w:rsidRDefault="00415934" w:rsidP="00D02D48">
      <w:pPr>
        <w:spacing w:after="0" w:line="240" w:lineRule="auto"/>
        <w:rPr>
          <w:rFonts w:ascii="Verdana" w:hAnsi="Verdana"/>
          <w:b/>
          <w:bCs/>
          <w:lang w:val="nl-NL"/>
        </w:rPr>
      </w:pPr>
    </w:p>
    <w:p w14:paraId="757BDF6F" w14:textId="77777777" w:rsidR="00415934" w:rsidRDefault="00415934" w:rsidP="00D02D48">
      <w:pPr>
        <w:spacing w:after="0" w:line="240" w:lineRule="auto"/>
        <w:rPr>
          <w:rFonts w:ascii="Verdana" w:hAnsi="Verdana"/>
          <w:b/>
          <w:bCs/>
          <w:lang w:val="nl-NL"/>
        </w:rPr>
      </w:pPr>
      <w:r>
        <w:rPr>
          <w:rFonts w:ascii="Verdana" w:hAnsi="Verdana"/>
          <w:b/>
          <w:bCs/>
          <w:lang w:val="nl-NL"/>
        </w:rPr>
        <w:br/>
      </w:r>
    </w:p>
    <w:p w14:paraId="001431C1" w14:textId="350AAC2C" w:rsidR="00D02D48" w:rsidRPr="00FE7B33" w:rsidRDefault="00415934" w:rsidP="00D02D48">
      <w:pPr>
        <w:spacing w:after="0" w:line="240" w:lineRule="auto"/>
        <w:rPr>
          <w:rFonts w:ascii="Verdana" w:hAnsi="Verdana"/>
          <w:lang w:val="nl-NL"/>
        </w:rPr>
      </w:pPr>
      <w:r>
        <w:rPr>
          <w:rFonts w:ascii="Verdana" w:hAnsi="Verdana"/>
          <w:b/>
          <w:bCs/>
          <w:lang w:val="nl-NL"/>
        </w:rPr>
        <w:lastRenderedPageBreak/>
        <w:br/>
      </w:r>
      <w:r w:rsidR="00D02D48" w:rsidRPr="00FE7B33">
        <w:rPr>
          <w:rFonts w:ascii="Verdana" w:hAnsi="Verdana"/>
          <w:b/>
          <w:bCs/>
          <w:lang w:val="nl-NL"/>
        </w:rPr>
        <w:t>Doel en strekking van de overeenkomst</w:t>
      </w:r>
      <w:r w:rsidR="00D02D48" w:rsidRPr="00FE7B33">
        <w:rPr>
          <w:rFonts w:ascii="Verdana" w:hAnsi="Verdana"/>
          <w:lang w:val="nl-NL"/>
        </w:rPr>
        <w:t xml:space="preserve"> </w:t>
      </w:r>
    </w:p>
    <w:p w14:paraId="74CD3918" w14:textId="77777777" w:rsidR="00D02D48" w:rsidRPr="00FE7B33" w:rsidRDefault="00D02D48" w:rsidP="00A224E9">
      <w:pPr>
        <w:spacing w:after="0" w:line="240" w:lineRule="auto"/>
        <w:rPr>
          <w:rFonts w:ascii="Verdana" w:hAnsi="Verdana"/>
          <w:lang w:val="nl-NL"/>
        </w:rPr>
      </w:pPr>
    </w:p>
    <w:p w14:paraId="12D5D901" w14:textId="2AF85028" w:rsidR="00E37746" w:rsidRPr="00FE7B33" w:rsidRDefault="00292C1B" w:rsidP="00434B1E">
      <w:pPr>
        <w:spacing w:after="0" w:line="240" w:lineRule="auto"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>Om ervoor te zorgen dat</w:t>
      </w:r>
      <w:r w:rsidR="00DD4D42" w:rsidRPr="00FE7B33">
        <w:rPr>
          <w:rFonts w:ascii="Verdana" w:hAnsi="Verdana"/>
          <w:lang w:val="nl-NL"/>
        </w:rPr>
        <w:t xml:space="preserve"> </w:t>
      </w:r>
      <w:r w:rsidR="00D02D48" w:rsidRPr="00FE7B33">
        <w:rPr>
          <w:rFonts w:ascii="Verdana" w:hAnsi="Verdana"/>
          <w:lang w:val="nl-NL"/>
        </w:rPr>
        <w:t>zowel jonge leerlingen als jonge</w:t>
      </w:r>
      <w:r w:rsidRPr="00FE7B33">
        <w:rPr>
          <w:rFonts w:ascii="Verdana" w:hAnsi="Verdana"/>
          <w:lang w:val="nl-NL"/>
        </w:rPr>
        <w:t xml:space="preserve"> jeugdleden op een molen op </w:t>
      </w:r>
      <w:r w:rsidR="00A224E9" w:rsidRPr="00FE7B33">
        <w:rPr>
          <w:rFonts w:ascii="Verdana" w:hAnsi="Verdana"/>
          <w:lang w:val="nl-NL"/>
        </w:rPr>
        <w:t xml:space="preserve">een </w:t>
      </w:r>
      <w:r w:rsidRPr="00FE7B33">
        <w:rPr>
          <w:rFonts w:ascii="Verdana" w:hAnsi="Verdana"/>
          <w:lang w:val="nl-NL"/>
        </w:rPr>
        <w:t xml:space="preserve">verantwoorde wijze </w:t>
      </w:r>
      <w:r w:rsidR="00DD4D42" w:rsidRPr="00FE7B33">
        <w:rPr>
          <w:rFonts w:ascii="Verdana" w:hAnsi="Verdana"/>
          <w:lang w:val="nl-NL"/>
        </w:rPr>
        <w:t xml:space="preserve">de </w:t>
      </w:r>
      <w:r w:rsidRPr="00FE7B33">
        <w:rPr>
          <w:rFonts w:ascii="Verdana" w:hAnsi="Verdana"/>
          <w:lang w:val="nl-NL"/>
        </w:rPr>
        <w:t xml:space="preserve">op hun leeftijdscategorie toegesneden werkzaamheden </w:t>
      </w:r>
      <w:r w:rsidR="00D02D48" w:rsidRPr="00FE7B33">
        <w:rPr>
          <w:rFonts w:ascii="Verdana" w:hAnsi="Verdana"/>
          <w:lang w:val="nl-NL"/>
        </w:rPr>
        <w:t xml:space="preserve">kunnen of mogen </w:t>
      </w:r>
      <w:r w:rsidRPr="00FE7B33">
        <w:rPr>
          <w:rFonts w:ascii="Verdana" w:hAnsi="Verdana"/>
          <w:lang w:val="nl-NL"/>
        </w:rPr>
        <w:t>verrichten, dienen er een aantal specifieke afspraken gemaakt te worden.</w:t>
      </w:r>
    </w:p>
    <w:p w14:paraId="3E3553B4" w14:textId="77777777" w:rsidR="0056732D" w:rsidRDefault="0056732D" w:rsidP="00434B1E">
      <w:pPr>
        <w:spacing w:after="0" w:line="240" w:lineRule="auto"/>
        <w:rPr>
          <w:rFonts w:ascii="Verdana" w:hAnsi="Verdana"/>
          <w:b/>
          <w:bCs/>
          <w:lang w:val="nl-NL"/>
        </w:rPr>
      </w:pPr>
    </w:p>
    <w:p w14:paraId="23E2796E" w14:textId="631F2E05" w:rsidR="00434B1E" w:rsidRPr="00FE7B33" w:rsidRDefault="00434B1E" w:rsidP="00434B1E">
      <w:pPr>
        <w:spacing w:after="0" w:line="240" w:lineRule="auto"/>
        <w:rPr>
          <w:rFonts w:ascii="Verdana" w:hAnsi="Verdana"/>
          <w:b/>
          <w:bCs/>
          <w:lang w:val="nl-NL"/>
        </w:rPr>
      </w:pPr>
      <w:r w:rsidRPr="00FE7B33">
        <w:rPr>
          <w:rFonts w:ascii="Verdana" w:hAnsi="Verdana"/>
          <w:b/>
          <w:bCs/>
          <w:lang w:val="nl-NL"/>
        </w:rPr>
        <w:t>Inhoud van de overeenkomst</w:t>
      </w:r>
    </w:p>
    <w:p w14:paraId="42593CCA" w14:textId="77777777" w:rsidR="00434B1E" w:rsidRPr="00FE7B33" w:rsidRDefault="00434B1E" w:rsidP="00434B1E">
      <w:pPr>
        <w:spacing w:after="0" w:line="240" w:lineRule="auto"/>
        <w:rPr>
          <w:rFonts w:ascii="Verdana" w:hAnsi="Verdana"/>
          <w:b/>
          <w:bCs/>
          <w:lang w:val="nl-NL"/>
        </w:rPr>
      </w:pPr>
    </w:p>
    <w:p w14:paraId="747DE453" w14:textId="2128BEBF" w:rsidR="00434B1E" w:rsidRPr="00FE7B33" w:rsidRDefault="00434B1E" w:rsidP="00434B1E">
      <w:pPr>
        <w:spacing w:after="0" w:line="240" w:lineRule="auto"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 xml:space="preserve">Overeenkomst tussen een </w:t>
      </w:r>
      <w:r w:rsidR="00BC004D" w:rsidRPr="00FE7B33">
        <w:rPr>
          <w:rFonts w:ascii="Verdana" w:hAnsi="Verdana"/>
          <w:lang w:val="nl-NL"/>
        </w:rPr>
        <w:t xml:space="preserve">jong jeugdlid of een </w:t>
      </w:r>
      <w:r w:rsidR="00D02D48" w:rsidRPr="00FE7B33">
        <w:rPr>
          <w:rFonts w:ascii="Verdana" w:hAnsi="Verdana"/>
          <w:lang w:val="nl-NL"/>
        </w:rPr>
        <w:t xml:space="preserve">jonge leerling </w:t>
      </w:r>
      <w:r w:rsidRPr="00FE7B33">
        <w:rPr>
          <w:rFonts w:ascii="Verdana" w:hAnsi="Verdana"/>
          <w:lang w:val="nl-NL"/>
        </w:rPr>
        <w:t>van GVM</w:t>
      </w:r>
      <w:r w:rsidR="00D02D48" w:rsidRPr="00FE7B33">
        <w:rPr>
          <w:rFonts w:ascii="Verdana" w:hAnsi="Verdana"/>
          <w:lang w:val="nl-NL"/>
        </w:rPr>
        <w:t>,</w:t>
      </w:r>
      <w:r w:rsidRPr="00FE7B33">
        <w:rPr>
          <w:rFonts w:ascii="Verdana" w:hAnsi="Verdana"/>
          <w:lang w:val="nl-NL"/>
        </w:rPr>
        <w:t xml:space="preserve"> de ouder/voogd van </w:t>
      </w:r>
      <w:r w:rsidR="00BC004D" w:rsidRPr="00FE7B33">
        <w:rPr>
          <w:rFonts w:ascii="Verdana" w:hAnsi="Verdana"/>
          <w:lang w:val="nl-NL"/>
        </w:rPr>
        <w:t xml:space="preserve">dit jonge jeugdlid of </w:t>
      </w:r>
      <w:r w:rsidR="00D02D48" w:rsidRPr="00FE7B33">
        <w:rPr>
          <w:rFonts w:ascii="Verdana" w:hAnsi="Verdana"/>
          <w:lang w:val="nl-NL"/>
        </w:rPr>
        <w:t>deze jonge leerling</w:t>
      </w:r>
      <w:r w:rsidRPr="00FE7B33">
        <w:rPr>
          <w:rFonts w:ascii="Verdana" w:hAnsi="Verdana"/>
          <w:lang w:val="nl-NL"/>
        </w:rPr>
        <w:t xml:space="preserve"> en de molenaar</w:t>
      </w:r>
      <w:r w:rsidR="00DD4D42" w:rsidRPr="00FE7B33">
        <w:rPr>
          <w:rFonts w:ascii="Verdana" w:hAnsi="Verdana"/>
          <w:lang w:val="nl-NL"/>
        </w:rPr>
        <w:t xml:space="preserve"> </w:t>
      </w:r>
      <w:r w:rsidRPr="00FE7B33">
        <w:rPr>
          <w:rFonts w:ascii="Verdana" w:hAnsi="Verdana"/>
          <w:lang w:val="nl-NL"/>
        </w:rPr>
        <w:t>(instructeur) die de oriëntering en/of opleiding verzorgt en faciliteert.</w:t>
      </w:r>
    </w:p>
    <w:p w14:paraId="63EFF139" w14:textId="77777777" w:rsidR="00D02D48" w:rsidRPr="00FE7B33" w:rsidRDefault="00D02D48" w:rsidP="00D02D48">
      <w:pPr>
        <w:spacing w:line="240" w:lineRule="auto"/>
        <w:contextualSpacing/>
        <w:rPr>
          <w:rFonts w:ascii="Verdana" w:hAnsi="Verdana"/>
          <w:lang w:val="nl-NL"/>
        </w:rPr>
      </w:pPr>
    </w:p>
    <w:p w14:paraId="070616F0" w14:textId="523F6AE7" w:rsidR="00D02D48" w:rsidRPr="00FE7B33" w:rsidRDefault="00BC004D" w:rsidP="00D02D48">
      <w:pPr>
        <w:spacing w:line="240" w:lineRule="auto"/>
        <w:contextualSpacing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 xml:space="preserve">Het jonge jeugdlid of de jonge leerling </w:t>
      </w:r>
      <w:r w:rsidR="00D02D48" w:rsidRPr="00FE7B33">
        <w:rPr>
          <w:rFonts w:ascii="Verdana" w:hAnsi="Verdana"/>
          <w:lang w:val="nl-NL"/>
        </w:rPr>
        <w:t>verklaart d</w:t>
      </w:r>
      <w:r w:rsidRPr="00FE7B33">
        <w:rPr>
          <w:rFonts w:ascii="Verdana" w:hAnsi="Verdana"/>
          <w:lang w:val="nl-NL"/>
        </w:rPr>
        <w:t>e aa</w:t>
      </w:r>
      <w:r w:rsidR="00D02D48" w:rsidRPr="00FE7B33">
        <w:rPr>
          <w:rFonts w:ascii="Verdana" w:hAnsi="Verdana"/>
          <w:lang w:val="nl-NL"/>
        </w:rPr>
        <w:t xml:space="preserve">nwijzingen </w:t>
      </w:r>
      <w:r w:rsidRPr="00FE7B33">
        <w:rPr>
          <w:rFonts w:ascii="Verdana" w:hAnsi="Verdana"/>
          <w:lang w:val="nl-NL"/>
        </w:rPr>
        <w:t>van d</w:t>
      </w:r>
      <w:r w:rsidR="00D02D48" w:rsidRPr="00FE7B33">
        <w:rPr>
          <w:rFonts w:ascii="Verdana" w:hAnsi="Verdana"/>
          <w:lang w:val="nl-NL"/>
        </w:rPr>
        <w:t>e</w:t>
      </w:r>
      <w:r w:rsidRPr="00FE7B33">
        <w:rPr>
          <w:rFonts w:ascii="Verdana" w:hAnsi="Verdana"/>
          <w:lang w:val="nl-NL"/>
        </w:rPr>
        <w:t xml:space="preserve"> molenaar </w:t>
      </w:r>
      <w:r w:rsidR="00E90170" w:rsidRPr="00FE7B33">
        <w:rPr>
          <w:rFonts w:ascii="Verdana" w:hAnsi="Verdana"/>
          <w:lang w:val="nl-NL"/>
        </w:rPr>
        <w:t>e</w:t>
      </w:r>
      <w:r w:rsidR="00D02D48" w:rsidRPr="00FE7B33">
        <w:rPr>
          <w:rFonts w:ascii="Verdana" w:hAnsi="Verdana"/>
          <w:lang w:val="nl-NL"/>
        </w:rPr>
        <w:t xml:space="preserve">n de met deze gemaakte werkafspraken te zullen opvolgen en/of nakomen. </w:t>
      </w:r>
    </w:p>
    <w:p w14:paraId="0FAAB900" w14:textId="77777777" w:rsidR="00D02D48" w:rsidRPr="00FE7B33" w:rsidRDefault="00D02D48" w:rsidP="00D02D48">
      <w:pPr>
        <w:spacing w:line="240" w:lineRule="auto"/>
        <w:contextualSpacing/>
        <w:rPr>
          <w:rFonts w:ascii="Verdana" w:hAnsi="Verdana"/>
          <w:lang w:val="nl-NL"/>
        </w:rPr>
      </w:pPr>
    </w:p>
    <w:p w14:paraId="2387F73D" w14:textId="77777777" w:rsidR="00D02D48" w:rsidRPr="00FE7B33" w:rsidRDefault="00D02D48" w:rsidP="00D02D48">
      <w:pPr>
        <w:spacing w:line="240" w:lineRule="auto"/>
        <w:contextualSpacing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>De instructeur en/of (stage)molenaar zal/zullen deze oriëntering/opleiding faciliteren en verzorgen.</w:t>
      </w:r>
    </w:p>
    <w:p w14:paraId="3224A884" w14:textId="77777777" w:rsidR="00D02D48" w:rsidRPr="00FE7B33" w:rsidRDefault="00D02D48" w:rsidP="00D02D48">
      <w:pPr>
        <w:spacing w:line="240" w:lineRule="auto"/>
        <w:contextualSpacing/>
        <w:rPr>
          <w:rFonts w:ascii="Verdana" w:hAnsi="Verdana"/>
          <w:lang w:val="nl-NL"/>
        </w:rPr>
      </w:pPr>
    </w:p>
    <w:p w14:paraId="4361A320" w14:textId="77FAA7DE" w:rsidR="00D02D48" w:rsidRPr="00FE7B33" w:rsidRDefault="00D02D48" w:rsidP="00D02D48">
      <w:pPr>
        <w:spacing w:line="240" w:lineRule="auto"/>
        <w:contextualSpacing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 xml:space="preserve">De instructeur en/of (stage)molenaar ziet/zien er gedurende het hele opleidingstraject op toe, dat noch hijzelf/zijzelf, noch het jonge jeugdlid of </w:t>
      </w:r>
      <w:r w:rsidR="00E90170" w:rsidRPr="00FE7B33">
        <w:rPr>
          <w:rFonts w:ascii="Verdana" w:hAnsi="Verdana"/>
          <w:lang w:val="nl-NL"/>
        </w:rPr>
        <w:t xml:space="preserve">de jonge leerling </w:t>
      </w:r>
      <w:r w:rsidRPr="00FE7B33">
        <w:rPr>
          <w:rFonts w:ascii="Verdana" w:hAnsi="Verdana"/>
          <w:lang w:val="nl-NL"/>
        </w:rPr>
        <w:t>handelingen verrichten die nadelig zijn voor de lichamelijke en/of geestelijke gezondheid of ontwikkeling van het j</w:t>
      </w:r>
      <w:r w:rsidR="00E90170" w:rsidRPr="00FE7B33">
        <w:rPr>
          <w:rFonts w:ascii="Verdana" w:hAnsi="Verdana"/>
          <w:lang w:val="nl-NL"/>
        </w:rPr>
        <w:t>onge j</w:t>
      </w:r>
      <w:r w:rsidRPr="00FE7B33">
        <w:rPr>
          <w:rFonts w:ascii="Verdana" w:hAnsi="Verdana"/>
          <w:lang w:val="nl-NL"/>
        </w:rPr>
        <w:t>eugd</w:t>
      </w:r>
      <w:r w:rsidR="00E90170" w:rsidRPr="00FE7B33">
        <w:rPr>
          <w:rFonts w:ascii="Verdana" w:hAnsi="Verdana"/>
          <w:lang w:val="nl-NL"/>
        </w:rPr>
        <w:t>l</w:t>
      </w:r>
      <w:r w:rsidRPr="00FE7B33">
        <w:rPr>
          <w:rFonts w:ascii="Verdana" w:hAnsi="Verdana"/>
          <w:lang w:val="nl-NL"/>
        </w:rPr>
        <w:t>id</w:t>
      </w:r>
      <w:r w:rsidR="00E90170" w:rsidRPr="00FE7B33">
        <w:rPr>
          <w:rFonts w:ascii="Verdana" w:hAnsi="Verdana"/>
          <w:lang w:val="nl-NL"/>
        </w:rPr>
        <w:t xml:space="preserve"> of de jonge leerling</w:t>
      </w:r>
      <w:r w:rsidRPr="00FE7B33">
        <w:rPr>
          <w:rFonts w:ascii="Verdana" w:hAnsi="Verdana"/>
          <w:lang w:val="nl-NL"/>
        </w:rPr>
        <w:t xml:space="preserve">. </w:t>
      </w:r>
    </w:p>
    <w:p w14:paraId="5C8BA3EC" w14:textId="77777777" w:rsidR="00D02D48" w:rsidRPr="00FE7B33" w:rsidRDefault="00D02D48" w:rsidP="00C857CB">
      <w:pPr>
        <w:spacing w:after="0" w:line="240" w:lineRule="auto"/>
        <w:rPr>
          <w:rFonts w:ascii="Verdana" w:hAnsi="Verdana"/>
          <w:lang w:val="nl-NL"/>
        </w:rPr>
      </w:pPr>
    </w:p>
    <w:p w14:paraId="74F094FC" w14:textId="641364A1" w:rsidR="008D14D7" w:rsidRPr="00FE7B33" w:rsidRDefault="00AE53F2" w:rsidP="008125B5">
      <w:pPr>
        <w:spacing w:after="0" w:line="240" w:lineRule="auto"/>
        <w:rPr>
          <w:rFonts w:ascii="Verdana" w:hAnsi="Verdana"/>
          <w:b/>
          <w:bCs/>
          <w:lang w:val="nl-NL"/>
        </w:rPr>
      </w:pPr>
      <w:r w:rsidRPr="00FE7B33">
        <w:rPr>
          <w:rFonts w:ascii="Verdana" w:hAnsi="Verdana"/>
          <w:b/>
          <w:bCs/>
          <w:lang w:val="nl-NL"/>
        </w:rPr>
        <w:t>Overige</w:t>
      </w:r>
      <w:r w:rsidR="008125B5" w:rsidRPr="00FE7B33">
        <w:rPr>
          <w:rFonts w:ascii="Verdana" w:hAnsi="Verdana"/>
          <w:b/>
          <w:bCs/>
          <w:lang w:val="nl-NL"/>
        </w:rPr>
        <w:t xml:space="preserve"> </w:t>
      </w:r>
      <w:r w:rsidRPr="00FE7B33">
        <w:rPr>
          <w:rFonts w:ascii="Verdana" w:hAnsi="Verdana"/>
          <w:b/>
          <w:bCs/>
          <w:lang w:val="nl-NL"/>
        </w:rPr>
        <w:t>feiten en omstandighed</w:t>
      </w:r>
      <w:r w:rsidR="008125B5" w:rsidRPr="00FE7B33">
        <w:rPr>
          <w:rFonts w:ascii="Verdana" w:hAnsi="Verdana"/>
          <w:b/>
          <w:bCs/>
          <w:lang w:val="nl-NL"/>
        </w:rPr>
        <w:t>en</w:t>
      </w:r>
    </w:p>
    <w:p w14:paraId="541127DC" w14:textId="77777777" w:rsidR="00D02D48" w:rsidRPr="00FE7B33" w:rsidRDefault="00D02D48" w:rsidP="008125B5">
      <w:pPr>
        <w:spacing w:after="0" w:line="240" w:lineRule="auto"/>
        <w:rPr>
          <w:rFonts w:ascii="Verdana" w:hAnsi="Verdana"/>
          <w:b/>
          <w:bCs/>
          <w:lang w:val="nl-NL"/>
        </w:rPr>
      </w:pPr>
    </w:p>
    <w:p w14:paraId="41EBA3C7" w14:textId="5377F8D0" w:rsidR="002C26A4" w:rsidRPr="00FE7B33" w:rsidRDefault="008E39A1" w:rsidP="008125B5">
      <w:pPr>
        <w:spacing w:after="0" w:line="240" w:lineRule="auto"/>
        <w:contextualSpacing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 xml:space="preserve">Betrokkenen </w:t>
      </w:r>
      <w:r w:rsidR="002C26A4" w:rsidRPr="00FE7B33">
        <w:rPr>
          <w:rFonts w:ascii="Verdana" w:hAnsi="Verdana"/>
          <w:lang w:val="nl-NL"/>
        </w:rPr>
        <w:t xml:space="preserve">realiseren </w:t>
      </w:r>
      <w:r w:rsidR="008125B5" w:rsidRPr="00FE7B33">
        <w:rPr>
          <w:rFonts w:ascii="Verdana" w:hAnsi="Verdana"/>
          <w:lang w:val="nl-NL"/>
        </w:rPr>
        <w:t xml:space="preserve">zich </w:t>
      </w:r>
      <w:r w:rsidR="002C26A4" w:rsidRPr="00FE7B33">
        <w:rPr>
          <w:rFonts w:ascii="Verdana" w:hAnsi="Verdana"/>
          <w:lang w:val="nl-NL"/>
        </w:rPr>
        <w:t xml:space="preserve">dat een molen een </w:t>
      </w:r>
      <w:r w:rsidR="00A87FEB" w:rsidRPr="00FE7B33">
        <w:rPr>
          <w:rFonts w:ascii="Verdana" w:hAnsi="Verdana"/>
          <w:lang w:val="nl-NL"/>
        </w:rPr>
        <w:t>(</w:t>
      </w:r>
      <w:r w:rsidR="002C26A4" w:rsidRPr="00FE7B33">
        <w:rPr>
          <w:rFonts w:ascii="Verdana" w:hAnsi="Verdana"/>
          <w:lang w:val="nl-NL"/>
        </w:rPr>
        <w:t>doorgaans historisch</w:t>
      </w:r>
      <w:r w:rsidR="00A87FEB" w:rsidRPr="00FE7B33">
        <w:rPr>
          <w:rFonts w:ascii="Verdana" w:hAnsi="Verdana"/>
          <w:lang w:val="nl-NL"/>
        </w:rPr>
        <w:t>)</w:t>
      </w:r>
      <w:r w:rsidR="002C26A4" w:rsidRPr="00FE7B33">
        <w:rPr>
          <w:rFonts w:ascii="Verdana" w:hAnsi="Verdana"/>
          <w:lang w:val="nl-NL"/>
        </w:rPr>
        <w:t xml:space="preserve"> </w:t>
      </w:r>
      <w:r w:rsidR="002132D3" w:rsidRPr="00FE7B33">
        <w:rPr>
          <w:rFonts w:ascii="Verdana" w:hAnsi="Verdana"/>
          <w:lang w:val="nl-NL"/>
        </w:rPr>
        <w:t>werktuig</w:t>
      </w:r>
      <w:r w:rsidR="002C26A4" w:rsidRPr="00FE7B33">
        <w:rPr>
          <w:rFonts w:ascii="Verdana" w:hAnsi="Verdana"/>
          <w:lang w:val="nl-NL"/>
        </w:rPr>
        <w:t xml:space="preserve"> is</w:t>
      </w:r>
      <w:r w:rsidR="002132D3" w:rsidRPr="00FE7B33">
        <w:rPr>
          <w:rFonts w:ascii="Verdana" w:hAnsi="Verdana"/>
          <w:lang w:val="nl-NL"/>
        </w:rPr>
        <w:t>.</w:t>
      </w:r>
      <w:r w:rsidR="002C26A4" w:rsidRPr="00FE7B33">
        <w:rPr>
          <w:rFonts w:ascii="Verdana" w:hAnsi="Verdana"/>
          <w:lang w:val="nl-NL"/>
        </w:rPr>
        <w:t xml:space="preserve"> Het </w:t>
      </w:r>
      <w:r w:rsidR="00A32BC8" w:rsidRPr="00FE7B33">
        <w:rPr>
          <w:rFonts w:ascii="Verdana" w:hAnsi="Verdana"/>
          <w:lang w:val="nl-NL"/>
        </w:rPr>
        <w:t xml:space="preserve">daarmee </w:t>
      </w:r>
      <w:r w:rsidR="002C26A4" w:rsidRPr="00FE7B33">
        <w:rPr>
          <w:rFonts w:ascii="Verdana" w:hAnsi="Verdana"/>
          <w:lang w:val="nl-NL"/>
        </w:rPr>
        <w:t xml:space="preserve">omgaan </w:t>
      </w:r>
      <w:r w:rsidR="00AE53F2" w:rsidRPr="00FE7B33">
        <w:rPr>
          <w:rFonts w:ascii="Verdana" w:hAnsi="Verdana"/>
          <w:lang w:val="nl-NL"/>
        </w:rPr>
        <w:t xml:space="preserve">en de daaraan </w:t>
      </w:r>
      <w:r w:rsidR="00F641A2" w:rsidRPr="00FE7B33">
        <w:rPr>
          <w:rFonts w:ascii="Verdana" w:hAnsi="Verdana"/>
          <w:lang w:val="nl-NL"/>
        </w:rPr>
        <w:t xml:space="preserve">verbonden activiteiten en werkzaamheden </w:t>
      </w:r>
      <w:r w:rsidR="002C26A4" w:rsidRPr="00FE7B33">
        <w:rPr>
          <w:rFonts w:ascii="Verdana" w:hAnsi="Verdana"/>
          <w:lang w:val="nl-NL"/>
        </w:rPr>
        <w:t>verg</w:t>
      </w:r>
      <w:r w:rsidR="00AE53F2" w:rsidRPr="00FE7B33">
        <w:rPr>
          <w:rFonts w:ascii="Verdana" w:hAnsi="Verdana"/>
          <w:lang w:val="nl-NL"/>
        </w:rPr>
        <w:t>en</w:t>
      </w:r>
      <w:r w:rsidR="002C26A4" w:rsidRPr="00FE7B33">
        <w:rPr>
          <w:rFonts w:ascii="Verdana" w:hAnsi="Verdana"/>
          <w:lang w:val="nl-NL"/>
        </w:rPr>
        <w:t xml:space="preserve"> een bijzondere inspanning en een grote alertheid. Het is interessant werk dat echter </w:t>
      </w:r>
      <w:r w:rsidR="00AE53F2" w:rsidRPr="00FE7B33">
        <w:rPr>
          <w:rFonts w:ascii="Verdana" w:hAnsi="Verdana"/>
          <w:lang w:val="nl-NL"/>
        </w:rPr>
        <w:t xml:space="preserve">gevaren met zich meebrengt, </w:t>
      </w:r>
      <w:r w:rsidR="00A32BC8" w:rsidRPr="00FE7B33">
        <w:rPr>
          <w:rFonts w:ascii="Verdana" w:hAnsi="Verdana"/>
          <w:lang w:val="nl-NL"/>
        </w:rPr>
        <w:t xml:space="preserve">wanneer er </w:t>
      </w:r>
      <w:r w:rsidRPr="00FE7B33">
        <w:rPr>
          <w:rFonts w:ascii="Verdana" w:hAnsi="Verdana"/>
          <w:lang w:val="nl-NL"/>
        </w:rPr>
        <w:t xml:space="preserve">onvoorzichtig of </w:t>
      </w:r>
      <w:r w:rsidR="002C26A4" w:rsidRPr="00FE7B33">
        <w:rPr>
          <w:rFonts w:ascii="Verdana" w:hAnsi="Verdana"/>
          <w:lang w:val="nl-NL"/>
        </w:rPr>
        <w:t xml:space="preserve">onoordeelkundig </w:t>
      </w:r>
      <w:r w:rsidR="00A32BC8" w:rsidRPr="00FE7B33">
        <w:rPr>
          <w:rFonts w:ascii="Verdana" w:hAnsi="Verdana"/>
          <w:lang w:val="nl-NL"/>
        </w:rPr>
        <w:t>wordt gehandeld</w:t>
      </w:r>
      <w:r w:rsidR="002C26A4" w:rsidRPr="00FE7B33">
        <w:rPr>
          <w:rFonts w:ascii="Verdana" w:hAnsi="Verdana"/>
          <w:lang w:val="nl-NL"/>
        </w:rPr>
        <w:t xml:space="preserve">. </w:t>
      </w:r>
    </w:p>
    <w:p w14:paraId="636E288D" w14:textId="77777777" w:rsidR="00683A10" w:rsidRPr="00FE7B33" w:rsidRDefault="00683A10" w:rsidP="00683A10">
      <w:pPr>
        <w:spacing w:after="0" w:line="240" w:lineRule="auto"/>
        <w:contextualSpacing/>
        <w:rPr>
          <w:rFonts w:ascii="Verdana" w:hAnsi="Verdana"/>
          <w:lang w:val="nl-NL"/>
        </w:rPr>
      </w:pPr>
    </w:p>
    <w:p w14:paraId="45A199D3" w14:textId="42DE40F1" w:rsidR="00683A10" w:rsidRDefault="00683A10" w:rsidP="00683A10">
      <w:pPr>
        <w:spacing w:after="0" w:line="240" w:lineRule="auto"/>
        <w:contextualSpacing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>De molenaar dient zich te realiseren dat de aanwezigheid van een jong jeugdlid of jonge leerling extra alertheid vereist.</w:t>
      </w:r>
      <w:r w:rsidRPr="00FE7B33">
        <w:rPr>
          <w:rStyle w:val="Voetnootmarkering"/>
          <w:rFonts w:ascii="Verdana" w:hAnsi="Verdana"/>
          <w:lang w:val="nl-NL"/>
        </w:rPr>
        <w:footnoteReference w:id="2"/>
      </w:r>
      <w:r w:rsidRPr="00FE7B33">
        <w:rPr>
          <w:rFonts w:ascii="Verdana" w:hAnsi="Verdana"/>
          <w:lang w:val="nl-NL"/>
        </w:rPr>
        <w:t xml:space="preserve">  </w:t>
      </w:r>
    </w:p>
    <w:p w14:paraId="689DBE6F" w14:textId="77777777" w:rsidR="00B75CF4" w:rsidRPr="00FE7B33" w:rsidRDefault="00B75CF4" w:rsidP="00683A10">
      <w:pPr>
        <w:spacing w:after="0" w:line="240" w:lineRule="auto"/>
        <w:contextualSpacing/>
        <w:rPr>
          <w:rFonts w:ascii="Verdana" w:hAnsi="Verdana"/>
          <w:lang w:val="nl-NL"/>
        </w:rPr>
      </w:pPr>
    </w:p>
    <w:p w14:paraId="2AC12C55" w14:textId="5E2D673E" w:rsidR="00AE53F2" w:rsidRPr="00FE7B33" w:rsidRDefault="00683A10" w:rsidP="00683A10">
      <w:pPr>
        <w:spacing w:line="240" w:lineRule="auto"/>
        <w:contextualSpacing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 xml:space="preserve">Ook </w:t>
      </w:r>
      <w:r w:rsidR="00E90170" w:rsidRPr="00FE7B33">
        <w:rPr>
          <w:rFonts w:ascii="Verdana" w:hAnsi="Verdana"/>
          <w:lang w:val="nl-NL"/>
        </w:rPr>
        <w:t>is hij zich enerzijds bewust van het feit dat</w:t>
      </w:r>
      <w:r w:rsidRPr="00FE7B33">
        <w:rPr>
          <w:rFonts w:ascii="Verdana" w:hAnsi="Verdana"/>
          <w:lang w:val="nl-NL"/>
        </w:rPr>
        <w:t xml:space="preserve"> j</w:t>
      </w:r>
      <w:r w:rsidR="00D24E37" w:rsidRPr="00FE7B33">
        <w:rPr>
          <w:rFonts w:ascii="Verdana" w:hAnsi="Verdana" w:cs="Calibri"/>
          <w:color w:val="000000"/>
          <w:lang w:val="nl-NL"/>
        </w:rPr>
        <w:t>ongeren tussen de 13 en 1</w:t>
      </w:r>
      <w:r w:rsidRPr="00FE7B33">
        <w:rPr>
          <w:rFonts w:ascii="Verdana" w:hAnsi="Verdana" w:cs="Calibri"/>
          <w:color w:val="000000"/>
          <w:lang w:val="nl-NL"/>
        </w:rPr>
        <w:t xml:space="preserve">5 </w:t>
      </w:r>
      <w:r w:rsidR="00E90170" w:rsidRPr="00FE7B33">
        <w:rPr>
          <w:rFonts w:ascii="Verdana" w:hAnsi="Verdana" w:cs="Calibri"/>
          <w:color w:val="000000"/>
          <w:lang w:val="nl-NL"/>
        </w:rPr>
        <w:t xml:space="preserve">jaar </w:t>
      </w:r>
      <w:r w:rsidRPr="00FE7B33">
        <w:rPr>
          <w:rFonts w:ascii="Verdana" w:hAnsi="Verdana" w:cs="Calibri"/>
          <w:color w:val="000000"/>
          <w:lang w:val="nl-NL"/>
        </w:rPr>
        <w:t>slechts onder zeer strikte voorwaarden werk mogen verrichten</w:t>
      </w:r>
      <w:r w:rsidR="00E90170" w:rsidRPr="00FE7B33">
        <w:rPr>
          <w:rFonts w:ascii="Verdana" w:hAnsi="Verdana" w:cs="Calibri"/>
          <w:color w:val="000000"/>
          <w:lang w:val="nl-NL"/>
        </w:rPr>
        <w:t xml:space="preserve"> en anderzijds dat k</w:t>
      </w:r>
      <w:r w:rsidR="00D24E37" w:rsidRPr="00FE7B33">
        <w:rPr>
          <w:rFonts w:ascii="Verdana" w:hAnsi="Verdana" w:cs="Calibri"/>
          <w:color w:val="000000"/>
          <w:lang w:val="nl-NL"/>
        </w:rPr>
        <w:t xml:space="preserve">inderen jonger dan 13 </w:t>
      </w:r>
      <w:r w:rsidR="00E90170" w:rsidRPr="00FE7B33">
        <w:rPr>
          <w:rFonts w:ascii="Verdana" w:hAnsi="Verdana" w:cs="Calibri"/>
          <w:color w:val="000000"/>
          <w:lang w:val="nl-NL"/>
        </w:rPr>
        <w:t xml:space="preserve">jaar niet </w:t>
      </w:r>
      <w:r w:rsidR="00D24E37" w:rsidRPr="00FE7B33">
        <w:rPr>
          <w:rFonts w:ascii="Verdana" w:hAnsi="Verdana" w:cs="Calibri"/>
          <w:color w:val="000000"/>
          <w:lang w:val="nl-NL"/>
        </w:rPr>
        <w:t>mogen</w:t>
      </w:r>
      <w:r w:rsidRPr="00FE7B33">
        <w:rPr>
          <w:rFonts w:ascii="Verdana" w:hAnsi="Verdana" w:cs="Calibri"/>
          <w:color w:val="000000"/>
          <w:lang w:val="nl-NL"/>
        </w:rPr>
        <w:t xml:space="preserve"> werken</w:t>
      </w:r>
      <w:r w:rsidR="00D24E37" w:rsidRPr="00FE7B33">
        <w:rPr>
          <w:rFonts w:ascii="Verdana" w:hAnsi="Verdana" w:cs="Calibri"/>
          <w:color w:val="000000"/>
          <w:lang w:val="nl-NL"/>
        </w:rPr>
        <w:t>.</w:t>
      </w:r>
      <w:r w:rsidRPr="00FE7B33">
        <w:rPr>
          <w:rStyle w:val="Voetnootmarkering"/>
          <w:rFonts w:ascii="Verdana" w:hAnsi="Verdana" w:cs="Calibri"/>
          <w:color w:val="000000"/>
          <w:lang w:val="nl-NL"/>
        </w:rPr>
        <w:footnoteReference w:id="3"/>
      </w:r>
      <w:r w:rsidR="00D24E37" w:rsidRPr="00FE7B33">
        <w:rPr>
          <w:rFonts w:ascii="Verdana" w:hAnsi="Verdana"/>
          <w:lang w:val="nl-NL"/>
        </w:rPr>
        <w:t xml:space="preserve"> </w:t>
      </w:r>
    </w:p>
    <w:p w14:paraId="177A4D29" w14:textId="77777777" w:rsidR="00683A10" w:rsidRPr="00FE7B33" w:rsidRDefault="00683A10" w:rsidP="00683A10">
      <w:pPr>
        <w:spacing w:line="240" w:lineRule="auto"/>
        <w:contextualSpacing/>
        <w:rPr>
          <w:rFonts w:ascii="Verdana" w:hAnsi="Verdana"/>
          <w:lang w:val="nl-NL"/>
        </w:rPr>
      </w:pPr>
    </w:p>
    <w:p w14:paraId="48D101A4" w14:textId="0226BB77" w:rsidR="00415934" w:rsidRDefault="006B27DF" w:rsidP="00B75CF4">
      <w:pPr>
        <w:spacing w:after="0" w:line="240" w:lineRule="auto"/>
        <w:contextualSpacing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lastRenderedPageBreak/>
        <w:t xml:space="preserve">Het </w:t>
      </w:r>
      <w:r w:rsidR="00A32BC8" w:rsidRPr="00FE7B33">
        <w:rPr>
          <w:rFonts w:ascii="Verdana" w:hAnsi="Verdana"/>
          <w:lang w:val="nl-NL"/>
        </w:rPr>
        <w:t xml:space="preserve">jonge </w:t>
      </w:r>
      <w:r w:rsidRPr="00FE7B33">
        <w:rPr>
          <w:rFonts w:ascii="Verdana" w:hAnsi="Verdana"/>
          <w:lang w:val="nl-NL"/>
        </w:rPr>
        <w:t xml:space="preserve">jeugdlid </w:t>
      </w:r>
      <w:r w:rsidR="00C55C7E" w:rsidRPr="00FE7B33">
        <w:rPr>
          <w:rFonts w:ascii="Verdana" w:hAnsi="Verdana"/>
          <w:lang w:val="nl-NL"/>
        </w:rPr>
        <w:t xml:space="preserve">of </w:t>
      </w:r>
      <w:r w:rsidR="00A32BC8" w:rsidRPr="00FE7B33">
        <w:rPr>
          <w:rFonts w:ascii="Verdana" w:hAnsi="Verdana"/>
          <w:lang w:val="nl-NL"/>
        </w:rPr>
        <w:t xml:space="preserve">de </w:t>
      </w:r>
      <w:r w:rsidR="00C55C7E" w:rsidRPr="00FE7B33">
        <w:rPr>
          <w:rFonts w:ascii="Verdana" w:hAnsi="Verdana"/>
          <w:lang w:val="nl-NL"/>
        </w:rPr>
        <w:t>j</w:t>
      </w:r>
      <w:r w:rsidR="00A32BC8" w:rsidRPr="00FE7B33">
        <w:rPr>
          <w:rFonts w:ascii="Verdana" w:hAnsi="Verdana"/>
          <w:lang w:val="nl-NL"/>
        </w:rPr>
        <w:t>onge leerling</w:t>
      </w:r>
      <w:r w:rsidR="00C55C7E" w:rsidRPr="00FE7B33">
        <w:rPr>
          <w:rFonts w:ascii="Verdana" w:hAnsi="Verdana"/>
          <w:lang w:val="nl-NL"/>
        </w:rPr>
        <w:t xml:space="preserve"> </w:t>
      </w:r>
      <w:r w:rsidRPr="00FE7B33">
        <w:rPr>
          <w:rFonts w:ascii="Verdana" w:hAnsi="Verdana"/>
          <w:lang w:val="nl-NL"/>
        </w:rPr>
        <w:t xml:space="preserve">is gedurende </w:t>
      </w:r>
      <w:r w:rsidR="00065C9A" w:rsidRPr="00FE7B33">
        <w:rPr>
          <w:rFonts w:ascii="Verdana" w:hAnsi="Verdana"/>
          <w:lang w:val="nl-NL"/>
        </w:rPr>
        <w:t>de oriëntatie</w:t>
      </w:r>
      <w:r w:rsidR="00D24E37" w:rsidRPr="00FE7B33">
        <w:rPr>
          <w:rFonts w:ascii="Verdana" w:hAnsi="Verdana"/>
          <w:lang w:val="nl-NL"/>
        </w:rPr>
        <w:t>periode en/of opleiding</w:t>
      </w:r>
      <w:r w:rsidR="00F641A2" w:rsidRPr="00FE7B33">
        <w:rPr>
          <w:rFonts w:ascii="Verdana" w:hAnsi="Verdana"/>
          <w:lang w:val="nl-NL"/>
        </w:rPr>
        <w:t xml:space="preserve"> verzekerd </w:t>
      </w:r>
      <w:r w:rsidR="00D11A9A" w:rsidRPr="00FE7B33">
        <w:rPr>
          <w:rFonts w:ascii="Verdana" w:hAnsi="Verdana"/>
          <w:lang w:val="nl-NL"/>
        </w:rPr>
        <w:t>volgens</w:t>
      </w:r>
      <w:r w:rsidR="00E601CC" w:rsidRPr="00FE7B33">
        <w:rPr>
          <w:rFonts w:ascii="Verdana" w:hAnsi="Verdana"/>
          <w:lang w:val="nl-NL"/>
        </w:rPr>
        <w:t xml:space="preserve"> de polisvoorwaarden</w:t>
      </w:r>
      <w:r w:rsidR="00081804" w:rsidRPr="00FE7B33">
        <w:rPr>
          <w:rFonts w:ascii="Verdana" w:hAnsi="Verdana"/>
          <w:lang w:val="nl-NL"/>
        </w:rPr>
        <w:t xml:space="preserve"> </w:t>
      </w:r>
      <w:r w:rsidRPr="00FE7B33">
        <w:rPr>
          <w:rFonts w:ascii="Verdana" w:hAnsi="Verdana"/>
          <w:lang w:val="nl-NL"/>
        </w:rPr>
        <w:t>van</w:t>
      </w:r>
      <w:r w:rsidR="00081804" w:rsidRPr="00FE7B33">
        <w:rPr>
          <w:rFonts w:ascii="Verdana" w:hAnsi="Verdana"/>
          <w:lang w:val="nl-NL"/>
        </w:rPr>
        <w:t xml:space="preserve"> het GVM</w:t>
      </w:r>
      <w:r w:rsidR="00E601CC" w:rsidRPr="00FE7B33">
        <w:rPr>
          <w:rFonts w:ascii="Verdana" w:hAnsi="Verdana"/>
          <w:lang w:val="nl-NL"/>
        </w:rPr>
        <w:t>.</w:t>
      </w:r>
    </w:p>
    <w:p w14:paraId="0FB4FBE2" w14:textId="77777777" w:rsidR="00B75CF4" w:rsidRPr="00FE7B33" w:rsidRDefault="00B75CF4" w:rsidP="00B75CF4">
      <w:pPr>
        <w:spacing w:after="0" w:line="240" w:lineRule="auto"/>
        <w:contextualSpacing/>
        <w:rPr>
          <w:rFonts w:ascii="Verdana" w:hAnsi="Verdana"/>
          <w:lang w:val="nl-NL"/>
        </w:rPr>
      </w:pPr>
    </w:p>
    <w:p w14:paraId="27A689CB" w14:textId="3EE46FB4" w:rsidR="00E90170" w:rsidRPr="00FE7B33" w:rsidRDefault="00E90170" w:rsidP="00FE7B33">
      <w:pPr>
        <w:spacing w:after="0" w:line="240" w:lineRule="auto"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>Zowel de molenaar als het jonge jeugdlid of de jonge leerling he</w:t>
      </w:r>
      <w:r w:rsidR="0056732D">
        <w:rPr>
          <w:rFonts w:ascii="Verdana" w:hAnsi="Verdana"/>
          <w:lang w:val="nl-NL"/>
        </w:rPr>
        <w:t>eft</w:t>
      </w:r>
      <w:r w:rsidRPr="00FE7B33">
        <w:rPr>
          <w:rFonts w:ascii="Verdana" w:hAnsi="Verdana"/>
          <w:lang w:val="nl-NL"/>
        </w:rPr>
        <w:t xml:space="preserve"> op ieder gewenst moment – maar wel onder opgaaf van reden(en) </w:t>
      </w:r>
      <w:r w:rsidR="00415934" w:rsidRPr="003D2C65">
        <w:rPr>
          <w:rFonts w:ascii="Verdana" w:hAnsi="Verdana"/>
          <w:lang w:val="nl-NL"/>
        </w:rPr>
        <w:t>–</w:t>
      </w:r>
      <w:r w:rsidRPr="00FE7B33">
        <w:rPr>
          <w:rFonts w:ascii="Verdana" w:hAnsi="Verdana"/>
          <w:lang w:val="nl-NL"/>
        </w:rPr>
        <w:t xml:space="preserve"> de mogelijkheid de oriëntatie of opleiding op te schorten of te beëindigen.</w:t>
      </w:r>
    </w:p>
    <w:p w14:paraId="75A7002A" w14:textId="77777777" w:rsidR="00415934" w:rsidRDefault="00415934" w:rsidP="00E90170">
      <w:pPr>
        <w:spacing w:after="0" w:line="240" w:lineRule="auto"/>
        <w:rPr>
          <w:rFonts w:ascii="Verdana" w:hAnsi="Verdana"/>
          <w:b/>
          <w:bCs/>
          <w:lang w:val="nl-NL"/>
        </w:rPr>
      </w:pPr>
    </w:p>
    <w:p w14:paraId="11A070FC" w14:textId="425C9AAF" w:rsidR="00E90170" w:rsidRPr="00FE7B33" w:rsidRDefault="00131DB1" w:rsidP="00E90170">
      <w:pPr>
        <w:spacing w:after="0" w:line="240" w:lineRule="auto"/>
        <w:rPr>
          <w:rFonts w:ascii="Verdana" w:hAnsi="Verdana"/>
          <w:b/>
          <w:bCs/>
          <w:lang w:val="nl-NL"/>
        </w:rPr>
      </w:pPr>
      <w:r w:rsidRPr="00FE7B33">
        <w:rPr>
          <w:rFonts w:ascii="Verdana" w:hAnsi="Verdana"/>
          <w:b/>
          <w:bCs/>
          <w:lang w:val="nl-NL"/>
        </w:rPr>
        <w:t>Ondertekening door betrokkenen</w:t>
      </w:r>
    </w:p>
    <w:p w14:paraId="578C4370" w14:textId="77777777" w:rsidR="00131DB1" w:rsidRPr="00FE7B33" w:rsidRDefault="00131DB1" w:rsidP="00E90170">
      <w:pPr>
        <w:spacing w:after="0" w:line="240" w:lineRule="auto"/>
        <w:rPr>
          <w:rFonts w:ascii="Verdana" w:hAnsi="Verdana"/>
          <w:b/>
          <w:bCs/>
          <w:lang w:val="nl-NL"/>
        </w:rPr>
      </w:pPr>
    </w:p>
    <w:p w14:paraId="4091E783" w14:textId="77777777" w:rsidR="00131DB1" w:rsidRPr="00FE7B33" w:rsidRDefault="00131DB1" w:rsidP="00131DB1">
      <w:pPr>
        <w:spacing w:line="240" w:lineRule="auto"/>
        <w:contextualSpacing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 xml:space="preserve">Door ondertekening van deze overeenkomst stemt de ouder/voogd van het jonge jeugdlid of de jonge leerling in met de hierin opgenomen voorwaarden voor het volgen van de oriëntering en/of opleiding van GVM. </w:t>
      </w:r>
    </w:p>
    <w:p w14:paraId="753B37D4" w14:textId="77777777" w:rsidR="00131DB1" w:rsidRPr="00FE7B33" w:rsidRDefault="00131DB1" w:rsidP="00E90170">
      <w:pPr>
        <w:spacing w:after="0" w:line="240" w:lineRule="auto"/>
        <w:rPr>
          <w:rFonts w:ascii="Verdana" w:hAnsi="Verdana"/>
          <w:lang w:val="nl-NL"/>
        </w:rPr>
      </w:pPr>
    </w:p>
    <w:p w14:paraId="531B3CFA" w14:textId="77777777" w:rsidR="00E90170" w:rsidRPr="00FE7B33" w:rsidRDefault="00E90170" w:rsidP="00E90170">
      <w:pPr>
        <w:spacing w:after="0" w:line="240" w:lineRule="auto"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>1. Jong jeugdlid of jonge leerling</w:t>
      </w:r>
    </w:p>
    <w:p w14:paraId="558F8356" w14:textId="77777777" w:rsidR="004E7EEA" w:rsidRDefault="004E7EEA" w:rsidP="00E90170">
      <w:pPr>
        <w:spacing w:after="0" w:line="240" w:lineRule="auto"/>
        <w:ind w:firstLine="720"/>
        <w:rPr>
          <w:rFonts w:ascii="Verdana" w:hAnsi="Verdana"/>
          <w:i/>
          <w:iCs/>
          <w:lang w:val="nl-NL"/>
        </w:rPr>
      </w:pPr>
    </w:p>
    <w:p w14:paraId="56FF1CF5" w14:textId="3A1F15AE" w:rsidR="00E90170" w:rsidRPr="004E7EEA" w:rsidRDefault="00E90170" w:rsidP="00E90170">
      <w:pPr>
        <w:spacing w:after="0" w:line="240" w:lineRule="auto"/>
        <w:ind w:firstLine="720"/>
        <w:rPr>
          <w:rFonts w:ascii="Verdana" w:hAnsi="Verdana"/>
          <w:i/>
          <w:iCs/>
          <w:lang w:val="nl-NL"/>
        </w:rPr>
      </w:pPr>
      <w:r w:rsidRPr="004E7EEA">
        <w:rPr>
          <w:rFonts w:ascii="Verdana" w:hAnsi="Verdana"/>
          <w:i/>
          <w:iCs/>
          <w:lang w:val="nl-NL"/>
        </w:rPr>
        <w:t>Naam, adres en woonplaats geboren te ……… op ………, (nu</w:t>
      </w:r>
      <w:proofErr w:type="gramStart"/>
      <w:r w:rsidRPr="004E7EEA">
        <w:rPr>
          <w:rFonts w:ascii="Verdana" w:hAnsi="Verdana"/>
          <w:i/>
          <w:iCs/>
          <w:lang w:val="nl-NL"/>
        </w:rPr>
        <w:t xml:space="preserve"> ..</w:t>
      </w:r>
      <w:proofErr w:type="gramEnd"/>
      <w:r w:rsidRPr="004E7EEA">
        <w:rPr>
          <w:rFonts w:ascii="Verdana" w:hAnsi="Verdana"/>
          <w:i/>
          <w:iCs/>
          <w:lang w:val="nl-NL"/>
        </w:rPr>
        <w:t xml:space="preserve"> </w:t>
      </w:r>
      <w:r w:rsidR="00B75CF4" w:rsidRPr="004E7EEA">
        <w:rPr>
          <w:rFonts w:ascii="Verdana" w:hAnsi="Verdana"/>
          <w:i/>
          <w:iCs/>
          <w:lang w:val="nl-NL"/>
        </w:rPr>
        <w:t xml:space="preserve"> </w:t>
      </w:r>
      <w:proofErr w:type="gramStart"/>
      <w:r w:rsidRPr="004E7EEA">
        <w:rPr>
          <w:rFonts w:ascii="Verdana" w:hAnsi="Verdana"/>
          <w:i/>
          <w:iCs/>
          <w:lang w:val="nl-NL"/>
        </w:rPr>
        <w:t>jaar</w:t>
      </w:r>
      <w:proofErr w:type="gramEnd"/>
      <w:r w:rsidRPr="004E7EEA">
        <w:rPr>
          <w:rFonts w:ascii="Verdana" w:hAnsi="Verdana"/>
          <w:i/>
          <w:iCs/>
          <w:lang w:val="nl-NL"/>
        </w:rPr>
        <w:t xml:space="preserve">) </w:t>
      </w:r>
      <w:r w:rsidRPr="004E7EEA">
        <w:rPr>
          <w:rFonts w:ascii="Verdana" w:hAnsi="Verdana"/>
          <w:i/>
          <w:iCs/>
          <w:lang w:val="nl-NL"/>
        </w:rPr>
        <w:tab/>
        <w:t>lidmaatschapsnummer</w:t>
      </w:r>
    </w:p>
    <w:p w14:paraId="1406D08D" w14:textId="77777777" w:rsidR="00E90170" w:rsidRPr="00FE7B33" w:rsidRDefault="00E90170" w:rsidP="00E90170">
      <w:pPr>
        <w:spacing w:after="0" w:line="240" w:lineRule="auto"/>
        <w:ind w:firstLine="720"/>
        <w:rPr>
          <w:rFonts w:ascii="Verdana" w:hAnsi="Verdana"/>
          <w:lang w:val="nl-NL"/>
        </w:rPr>
      </w:pPr>
    </w:p>
    <w:p w14:paraId="647B7A20" w14:textId="77777777" w:rsidR="00E90170" w:rsidRPr="00FE7B33" w:rsidRDefault="00E90170" w:rsidP="00E90170">
      <w:pPr>
        <w:spacing w:after="0" w:line="240" w:lineRule="auto"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 xml:space="preserve">2. Ouder/verzorgende </w:t>
      </w:r>
    </w:p>
    <w:p w14:paraId="4E31ACDA" w14:textId="77777777" w:rsidR="004E7EEA" w:rsidRDefault="004E7EEA" w:rsidP="00E90170">
      <w:pPr>
        <w:spacing w:after="0" w:line="240" w:lineRule="auto"/>
        <w:ind w:firstLine="720"/>
        <w:rPr>
          <w:rFonts w:ascii="Verdana" w:hAnsi="Verdana"/>
          <w:i/>
          <w:iCs/>
          <w:lang w:val="nl-NL"/>
        </w:rPr>
      </w:pPr>
    </w:p>
    <w:p w14:paraId="700913B6" w14:textId="6EBFC691" w:rsidR="00E90170" w:rsidRPr="004E7EEA" w:rsidRDefault="00E90170" w:rsidP="00E90170">
      <w:pPr>
        <w:spacing w:after="0" w:line="240" w:lineRule="auto"/>
        <w:ind w:firstLine="720"/>
        <w:rPr>
          <w:rFonts w:ascii="Verdana" w:hAnsi="Verdana"/>
          <w:i/>
          <w:iCs/>
          <w:lang w:val="nl-NL"/>
        </w:rPr>
      </w:pPr>
      <w:r w:rsidRPr="004E7EEA">
        <w:rPr>
          <w:rFonts w:ascii="Verdana" w:hAnsi="Verdana"/>
          <w:i/>
          <w:iCs/>
          <w:lang w:val="nl-NL"/>
        </w:rPr>
        <w:t xml:space="preserve">Naam, adres en woonplaats </w:t>
      </w:r>
    </w:p>
    <w:p w14:paraId="27461126" w14:textId="77777777" w:rsidR="00E90170" w:rsidRPr="00FE7B33" w:rsidRDefault="00E90170" w:rsidP="00E90170">
      <w:pPr>
        <w:spacing w:after="0" w:line="240" w:lineRule="auto"/>
        <w:ind w:firstLine="720"/>
        <w:rPr>
          <w:rFonts w:ascii="Verdana" w:hAnsi="Verdana"/>
          <w:lang w:val="nl-NL"/>
        </w:rPr>
      </w:pPr>
    </w:p>
    <w:p w14:paraId="460CA52A" w14:textId="77777777" w:rsidR="00E90170" w:rsidRDefault="00E90170" w:rsidP="00E90170">
      <w:pPr>
        <w:spacing w:after="0" w:line="240" w:lineRule="auto"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>3. Molenaar of molenaars</w:t>
      </w:r>
    </w:p>
    <w:p w14:paraId="51DB8F9D" w14:textId="77777777" w:rsidR="004E7EEA" w:rsidRPr="00FE7B33" w:rsidRDefault="004E7EEA" w:rsidP="00E90170">
      <w:pPr>
        <w:spacing w:after="0" w:line="240" w:lineRule="auto"/>
        <w:rPr>
          <w:rFonts w:ascii="Verdana" w:hAnsi="Verdana"/>
          <w:lang w:val="nl-NL"/>
        </w:rPr>
      </w:pPr>
    </w:p>
    <w:p w14:paraId="6E29053C" w14:textId="77777777" w:rsidR="00E90170" w:rsidRPr="004E7EEA" w:rsidRDefault="00E90170" w:rsidP="004E7EEA">
      <w:pPr>
        <w:pStyle w:val="Lijstalinea"/>
        <w:numPr>
          <w:ilvl w:val="0"/>
          <w:numId w:val="2"/>
        </w:numPr>
        <w:spacing w:after="0" w:line="240" w:lineRule="auto"/>
        <w:ind w:left="709"/>
        <w:rPr>
          <w:rFonts w:ascii="Verdana" w:hAnsi="Verdana"/>
          <w:i/>
          <w:iCs/>
          <w:color w:val="000000" w:themeColor="text1"/>
          <w:lang w:val="nl-NL"/>
        </w:rPr>
      </w:pPr>
      <w:r w:rsidRPr="004E7EEA">
        <w:rPr>
          <w:rFonts w:ascii="Verdana" w:hAnsi="Verdana"/>
          <w:i/>
          <w:iCs/>
          <w:color w:val="000000" w:themeColor="text1"/>
          <w:lang w:val="nl-NL"/>
        </w:rPr>
        <w:t>Naam, adres, woonplaats en naam molen</w:t>
      </w:r>
    </w:p>
    <w:p w14:paraId="36BACBDA" w14:textId="77777777" w:rsidR="00E90170" w:rsidRPr="004E7EEA" w:rsidRDefault="00E90170" w:rsidP="004E7EEA">
      <w:pPr>
        <w:pStyle w:val="Lijstalinea"/>
        <w:numPr>
          <w:ilvl w:val="0"/>
          <w:numId w:val="2"/>
        </w:numPr>
        <w:spacing w:after="0" w:line="240" w:lineRule="auto"/>
        <w:ind w:left="709"/>
        <w:rPr>
          <w:rFonts w:ascii="Verdana" w:hAnsi="Verdana"/>
          <w:i/>
          <w:iCs/>
          <w:color w:val="000000" w:themeColor="text1"/>
          <w:lang w:val="nl-NL"/>
        </w:rPr>
      </w:pPr>
      <w:r w:rsidRPr="004E7EEA">
        <w:rPr>
          <w:rFonts w:ascii="Verdana" w:hAnsi="Verdana"/>
          <w:i/>
          <w:iCs/>
          <w:color w:val="000000" w:themeColor="text1"/>
          <w:lang w:val="nl-NL"/>
        </w:rPr>
        <w:t>Naam, adres, woonplaats en naam molen</w:t>
      </w:r>
    </w:p>
    <w:p w14:paraId="372B4A2E" w14:textId="77777777" w:rsidR="00E90170" w:rsidRPr="004E7EEA" w:rsidRDefault="00E90170" w:rsidP="004E7EEA">
      <w:pPr>
        <w:pStyle w:val="Lijstalinea"/>
        <w:numPr>
          <w:ilvl w:val="0"/>
          <w:numId w:val="2"/>
        </w:numPr>
        <w:spacing w:after="0" w:line="240" w:lineRule="auto"/>
        <w:ind w:left="709"/>
        <w:rPr>
          <w:rFonts w:ascii="Verdana" w:hAnsi="Verdana"/>
          <w:i/>
          <w:iCs/>
          <w:color w:val="000000" w:themeColor="text1"/>
          <w:lang w:val="nl-NL"/>
        </w:rPr>
      </w:pPr>
      <w:r w:rsidRPr="004E7EEA">
        <w:rPr>
          <w:rFonts w:ascii="Verdana" w:hAnsi="Verdana"/>
          <w:i/>
          <w:iCs/>
          <w:color w:val="000000" w:themeColor="text1"/>
          <w:lang w:val="nl-NL"/>
        </w:rPr>
        <w:t>Naam, adres, woonplaats en naam molen</w:t>
      </w:r>
    </w:p>
    <w:p w14:paraId="12C99457" w14:textId="77777777" w:rsidR="00E90170" w:rsidRPr="004E7EEA" w:rsidRDefault="00E90170" w:rsidP="004E7EEA">
      <w:pPr>
        <w:pStyle w:val="Lijstalinea"/>
        <w:numPr>
          <w:ilvl w:val="0"/>
          <w:numId w:val="2"/>
        </w:numPr>
        <w:spacing w:after="0" w:line="240" w:lineRule="auto"/>
        <w:ind w:left="709"/>
        <w:rPr>
          <w:rFonts w:ascii="Verdana" w:hAnsi="Verdana"/>
          <w:i/>
          <w:iCs/>
          <w:color w:val="000000" w:themeColor="text1"/>
          <w:lang w:val="nl-NL"/>
        </w:rPr>
      </w:pPr>
      <w:r w:rsidRPr="004E7EEA">
        <w:rPr>
          <w:rFonts w:ascii="Verdana" w:hAnsi="Verdana"/>
          <w:i/>
          <w:iCs/>
          <w:color w:val="000000" w:themeColor="text1"/>
          <w:lang w:val="nl-NL"/>
        </w:rPr>
        <w:t>Naam, adres, woonplaats en naam molen</w:t>
      </w:r>
    </w:p>
    <w:p w14:paraId="1A2B6ED3" w14:textId="77777777" w:rsidR="00D11A9A" w:rsidRPr="00FE7B33" w:rsidRDefault="00D11A9A" w:rsidP="008125B5">
      <w:pPr>
        <w:spacing w:after="0" w:line="240" w:lineRule="auto"/>
        <w:contextualSpacing/>
        <w:rPr>
          <w:rFonts w:ascii="Verdana" w:hAnsi="Verdana"/>
          <w:lang w:val="nl-NL"/>
        </w:rPr>
      </w:pPr>
    </w:p>
    <w:p w14:paraId="0FBF85CA" w14:textId="77777777" w:rsidR="004E7EEA" w:rsidRDefault="004E7EEA" w:rsidP="008D14D7">
      <w:pPr>
        <w:spacing w:line="240" w:lineRule="auto"/>
        <w:contextualSpacing/>
        <w:rPr>
          <w:rFonts w:ascii="Verdana" w:hAnsi="Verdana"/>
          <w:lang w:val="nl-NL"/>
        </w:rPr>
      </w:pPr>
    </w:p>
    <w:p w14:paraId="772933F7" w14:textId="59FE66ED" w:rsidR="00F641A2" w:rsidRPr="00FE7B33" w:rsidRDefault="00F641A2" w:rsidP="008D14D7">
      <w:pPr>
        <w:spacing w:line="240" w:lineRule="auto"/>
        <w:contextualSpacing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 xml:space="preserve">Getekend te </w:t>
      </w:r>
      <w:r w:rsidRPr="00FE7B33">
        <w:rPr>
          <w:rFonts w:ascii="Verdana" w:hAnsi="Verdana"/>
          <w:lang w:val="nl-NL"/>
        </w:rPr>
        <w:tab/>
      </w:r>
      <w:r w:rsidRPr="00FE7B33">
        <w:rPr>
          <w:rFonts w:ascii="Verdana" w:hAnsi="Verdana"/>
          <w:lang w:val="nl-NL"/>
        </w:rPr>
        <w:tab/>
      </w:r>
      <w:r w:rsidRPr="00FE7B33">
        <w:rPr>
          <w:rFonts w:ascii="Verdana" w:hAnsi="Verdana"/>
          <w:lang w:val="nl-NL"/>
        </w:rPr>
        <w:tab/>
      </w:r>
      <w:r w:rsidRPr="00FE7B33">
        <w:rPr>
          <w:rFonts w:ascii="Verdana" w:hAnsi="Verdana"/>
          <w:lang w:val="nl-NL"/>
        </w:rPr>
        <w:tab/>
      </w:r>
      <w:r w:rsidRPr="00FE7B33">
        <w:rPr>
          <w:rFonts w:ascii="Verdana" w:hAnsi="Verdana"/>
          <w:lang w:val="nl-NL"/>
        </w:rPr>
        <w:tab/>
        <w:t>op</w:t>
      </w:r>
    </w:p>
    <w:p w14:paraId="02BB7C40" w14:textId="77777777" w:rsidR="00F641A2" w:rsidRPr="00FE7B33" w:rsidRDefault="00F641A2" w:rsidP="008D14D7">
      <w:pPr>
        <w:spacing w:line="240" w:lineRule="auto"/>
        <w:contextualSpacing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>1.</w:t>
      </w:r>
    </w:p>
    <w:p w14:paraId="6D9A5DEB" w14:textId="77777777" w:rsidR="00DC7DBC" w:rsidRPr="00FE7B33" w:rsidRDefault="00DC7DBC" w:rsidP="008D14D7">
      <w:pPr>
        <w:spacing w:line="240" w:lineRule="auto"/>
        <w:contextualSpacing/>
        <w:rPr>
          <w:rFonts w:ascii="Verdana" w:hAnsi="Verdana"/>
          <w:lang w:val="nl-NL"/>
        </w:rPr>
      </w:pPr>
    </w:p>
    <w:p w14:paraId="305A8973" w14:textId="77777777" w:rsidR="00081804" w:rsidRPr="00FE7B33" w:rsidRDefault="00081804" w:rsidP="008D14D7">
      <w:pPr>
        <w:spacing w:line="240" w:lineRule="auto"/>
        <w:contextualSpacing/>
        <w:rPr>
          <w:rFonts w:ascii="Verdana" w:hAnsi="Verdana"/>
          <w:lang w:val="nl-NL"/>
        </w:rPr>
      </w:pPr>
    </w:p>
    <w:p w14:paraId="5611E2D4" w14:textId="77777777" w:rsidR="00F641A2" w:rsidRPr="00FE7B33" w:rsidRDefault="00F641A2" w:rsidP="008D14D7">
      <w:pPr>
        <w:spacing w:line="240" w:lineRule="auto"/>
        <w:contextualSpacing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 xml:space="preserve">Getekend te </w:t>
      </w:r>
      <w:r w:rsidRPr="00FE7B33">
        <w:rPr>
          <w:rFonts w:ascii="Verdana" w:hAnsi="Verdana"/>
          <w:lang w:val="nl-NL"/>
        </w:rPr>
        <w:tab/>
      </w:r>
      <w:r w:rsidRPr="00FE7B33">
        <w:rPr>
          <w:rFonts w:ascii="Verdana" w:hAnsi="Verdana"/>
          <w:lang w:val="nl-NL"/>
        </w:rPr>
        <w:tab/>
      </w:r>
      <w:r w:rsidRPr="00FE7B33">
        <w:rPr>
          <w:rFonts w:ascii="Verdana" w:hAnsi="Verdana"/>
          <w:lang w:val="nl-NL"/>
        </w:rPr>
        <w:tab/>
      </w:r>
      <w:r w:rsidRPr="00FE7B33">
        <w:rPr>
          <w:rFonts w:ascii="Verdana" w:hAnsi="Verdana"/>
          <w:lang w:val="nl-NL"/>
        </w:rPr>
        <w:tab/>
      </w:r>
      <w:r w:rsidRPr="00FE7B33">
        <w:rPr>
          <w:rFonts w:ascii="Verdana" w:hAnsi="Verdana"/>
          <w:lang w:val="nl-NL"/>
        </w:rPr>
        <w:tab/>
        <w:t>op</w:t>
      </w:r>
    </w:p>
    <w:p w14:paraId="0737C380" w14:textId="77777777" w:rsidR="00F641A2" w:rsidRPr="00FE7B33" w:rsidRDefault="00F641A2" w:rsidP="008D14D7">
      <w:pPr>
        <w:spacing w:line="240" w:lineRule="auto"/>
        <w:contextualSpacing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>2.</w:t>
      </w:r>
    </w:p>
    <w:p w14:paraId="0153A8DF" w14:textId="77777777" w:rsidR="00DC7DBC" w:rsidRPr="00FE7B33" w:rsidRDefault="00DC7DBC" w:rsidP="008D14D7">
      <w:pPr>
        <w:spacing w:line="240" w:lineRule="auto"/>
        <w:contextualSpacing/>
        <w:rPr>
          <w:rFonts w:ascii="Verdana" w:hAnsi="Verdana"/>
          <w:lang w:val="nl-NL"/>
        </w:rPr>
      </w:pPr>
    </w:p>
    <w:p w14:paraId="1C57C5B7" w14:textId="77777777" w:rsidR="00081804" w:rsidRPr="00FE7B33" w:rsidRDefault="00081804" w:rsidP="008D14D7">
      <w:pPr>
        <w:spacing w:line="240" w:lineRule="auto"/>
        <w:contextualSpacing/>
        <w:rPr>
          <w:rFonts w:ascii="Verdana" w:hAnsi="Verdana"/>
          <w:lang w:val="nl-NL"/>
        </w:rPr>
      </w:pPr>
    </w:p>
    <w:p w14:paraId="01821C4D" w14:textId="77777777" w:rsidR="00F641A2" w:rsidRPr="00FE7B33" w:rsidRDefault="00F641A2" w:rsidP="008D14D7">
      <w:pPr>
        <w:spacing w:line="240" w:lineRule="auto"/>
        <w:contextualSpacing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 xml:space="preserve">Getekend te </w:t>
      </w:r>
      <w:r w:rsidRPr="00FE7B33">
        <w:rPr>
          <w:rFonts w:ascii="Verdana" w:hAnsi="Verdana"/>
          <w:lang w:val="nl-NL"/>
        </w:rPr>
        <w:tab/>
      </w:r>
      <w:r w:rsidRPr="00FE7B33">
        <w:rPr>
          <w:rFonts w:ascii="Verdana" w:hAnsi="Verdana"/>
          <w:lang w:val="nl-NL"/>
        </w:rPr>
        <w:tab/>
      </w:r>
      <w:r w:rsidRPr="00FE7B33">
        <w:rPr>
          <w:rFonts w:ascii="Verdana" w:hAnsi="Verdana"/>
          <w:lang w:val="nl-NL"/>
        </w:rPr>
        <w:tab/>
      </w:r>
      <w:r w:rsidRPr="00FE7B33">
        <w:rPr>
          <w:rFonts w:ascii="Verdana" w:hAnsi="Verdana"/>
          <w:lang w:val="nl-NL"/>
        </w:rPr>
        <w:tab/>
      </w:r>
      <w:r w:rsidRPr="00FE7B33">
        <w:rPr>
          <w:rFonts w:ascii="Verdana" w:hAnsi="Verdana"/>
          <w:lang w:val="nl-NL"/>
        </w:rPr>
        <w:tab/>
        <w:t>op</w:t>
      </w:r>
    </w:p>
    <w:p w14:paraId="77846CAB" w14:textId="77777777" w:rsidR="00F641A2" w:rsidRPr="00FE7B33" w:rsidRDefault="00F641A2" w:rsidP="008D14D7">
      <w:pPr>
        <w:spacing w:line="240" w:lineRule="auto"/>
        <w:contextualSpacing/>
        <w:rPr>
          <w:rFonts w:ascii="Verdana" w:hAnsi="Verdana"/>
          <w:lang w:val="nl-NL"/>
        </w:rPr>
      </w:pPr>
      <w:r w:rsidRPr="00FE7B33">
        <w:rPr>
          <w:rFonts w:ascii="Verdana" w:hAnsi="Verdana"/>
          <w:lang w:val="nl-NL"/>
        </w:rPr>
        <w:t>3.</w:t>
      </w:r>
    </w:p>
    <w:p w14:paraId="2E49D864" w14:textId="77777777" w:rsidR="005E08B8" w:rsidRPr="00FE7B33" w:rsidRDefault="005E08B8" w:rsidP="008D14D7">
      <w:pPr>
        <w:spacing w:line="240" w:lineRule="auto"/>
        <w:contextualSpacing/>
        <w:rPr>
          <w:rFonts w:ascii="Verdana" w:hAnsi="Verdana"/>
          <w:lang w:val="nl-NL"/>
        </w:rPr>
      </w:pPr>
    </w:p>
    <w:sectPr w:rsidR="005E08B8" w:rsidRPr="00FE7B33" w:rsidSect="005C2D7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2E20" w14:textId="77777777" w:rsidR="00EB0578" w:rsidRDefault="00EB0578" w:rsidP="00081804">
      <w:pPr>
        <w:spacing w:after="0" w:line="240" w:lineRule="auto"/>
      </w:pPr>
      <w:r>
        <w:separator/>
      </w:r>
    </w:p>
  </w:endnote>
  <w:endnote w:type="continuationSeparator" w:id="0">
    <w:p w14:paraId="248C164B" w14:textId="77777777" w:rsidR="00EB0578" w:rsidRDefault="00EB0578" w:rsidP="00081804">
      <w:pPr>
        <w:spacing w:after="0" w:line="240" w:lineRule="auto"/>
      </w:pPr>
      <w:r>
        <w:continuationSeparator/>
      </w:r>
    </w:p>
  </w:endnote>
  <w:endnote w:type="continuationNotice" w:id="1">
    <w:p w14:paraId="0A7F0C52" w14:textId="77777777" w:rsidR="00EB0578" w:rsidRDefault="00EB05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3340" w14:textId="72AB8553" w:rsidR="00081804" w:rsidRDefault="00081804" w:rsidP="0035328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B617D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4FA45F41" w14:textId="77777777" w:rsidR="00081804" w:rsidRDefault="000818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F2DB" w14:textId="77777777" w:rsidR="00081804" w:rsidRDefault="00081804" w:rsidP="0035328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D28E2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666DFD6" w14:textId="77777777" w:rsidR="00081804" w:rsidRDefault="00081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35E1" w14:textId="77777777" w:rsidR="00EB0578" w:rsidRDefault="00EB0578" w:rsidP="00081804">
      <w:pPr>
        <w:spacing w:after="0" w:line="240" w:lineRule="auto"/>
      </w:pPr>
      <w:r>
        <w:separator/>
      </w:r>
    </w:p>
  </w:footnote>
  <w:footnote w:type="continuationSeparator" w:id="0">
    <w:p w14:paraId="71A38CDB" w14:textId="77777777" w:rsidR="00EB0578" w:rsidRDefault="00EB0578" w:rsidP="00081804">
      <w:pPr>
        <w:spacing w:after="0" w:line="240" w:lineRule="auto"/>
      </w:pPr>
      <w:r>
        <w:continuationSeparator/>
      </w:r>
    </w:p>
  </w:footnote>
  <w:footnote w:type="continuationNotice" w:id="1">
    <w:p w14:paraId="2F473574" w14:textId="77777777" w:rsidR="00EB0578" w:rsidRDefault="00EB0578">
      <w:pPr>
        <w:spacing w:after="0" w:line="240" w:lineRule="auto"/>
      </w:pPr>
    </w:p>
  </w:footnote>
  <w:footnote w:id="2">
    <w:p w14:paraId="6397052C" w14:textId="77777777" w:rsidR="00683A10" w:rsidRPr="009F5532" w:rsidRDefault="00683A10" w:rsidP="00683A10">
      <w:pPr>
        <w:spacing w:after="0" w:line="240" w:lineRule="auto"/>
        <w:contextualSpacing/>
        <w:rPr>
          <w:rFonts w:ascii="Verdana" w:hAnsi="Verdana"/>
          <w:sz w:val="18"/>
          <w:szCs w:val="18"/>
          <w:lang w:val="nl-NL"/>
        </w:rPr>
      </w:pPr>
      <w:r>
        <w:rPr>
          <w:rStyle w:val="Voetnootmarkering"/>
        </w:rPr>
        <w:footnoteRef/>
      </w:r>
      <w:r w:rsidRPr="009F5532">
        <w:rPr>
          <w:lang w:val="nl-NL"/>
        </w:rPr>
        <w:t xml:space="preserve"> </w:t>
      </w:r>
      <w:r w:rsidRPr="009F5532">
        <w:rPr>
          <w:rFonts w:ascii="Verdana" w:hAnsi="Verdana"/>
          <w:sz w:val="18"/>
          <w:szCs w:val="18"/>
          <w:lang w:val="nl-NL"/>
        </w:rPr>
        <w:t>Het jeugdlid – mits ouder</w:t>
      </w:r>
      <w:r>
        <w:rPr>
          <w:rFonts w:ascii="Verdana" w:hAnsi="Verdana"/>
          <w:sz w:val="18"/>
          <w:szCs w:val="18"/>
          <w:lang w:val="nl-NL"/>
        </w:rPr>
        <w:t xml:space="preserve"> </w:t>
      </w:r>
      <w:r w:rsidRPr="009F5532">
        <w:rPr>
          <w:rFonts w:ascii="Verdana" w:hAnsi="Verdana"/>
          <w:sz w:val="18"/>
          <w:szCs w:val="18"/>
          <w:lang w:val="nl-NL"/>
        </w:rPr>
        <w:t xml:space="preserve">dan 16 jaar </w:t>
      </w:r>
      <w:r>
        <w:rPr>
          <w:rFonts w:ascii="Verdana" w:hAnsi="Verdana"/>
          <w:sz w:val="18"/>
          <w:szCs w:val="18"/>
          <w:lang w:val="nl-NL"/>
        </w:rPr>
        <w:t>–</w:t>
      </w:r>
      <w:r w:rsidRPr="009F5532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 xml:space="preserve">is </w:t>
      </w:r>
      <w:r w:rsidRPr="009F5532">
        <w:rPr>
          <w:rFonts w:ascii="Verdana" w:hAnsi="Verdana"/>
          <w:sz w:val="18"/>
          <w:szCs w:val="18"/>
          <w:lang w:val="nl-NL"/>
        </w:rPr>
        <w:t xml:space="preserve">bij het begaan van een onrechtmatige daad (artikel 6:162 BW) zélf aansprakelijk. </w:t>
      </w:r>
      <w:r>
        <w:rPr>
          <w:rFonts w:ascii="Verdana" w:hAnsi="Verdana"/>
          <w:sz w:val="18"/>
          <w:szCs w:val="18"/>
          <w:lang w:val="nl-NL"/>
        </w:rPr>
        <w:t>Maar de artikelen</w:t>
      </w:r>
      <w:r w:rsidRPr="009F5532">
        <w:rPr>
          <w:rFonts w:ascii="Verdana" w:hAnsi="Verdana"/>
          <w:sz w:val="18"/>
          <w:szCs w:val="18"/>
          <w:lang w:val="nl-NL"/>
        </w:rPr>
        <w:t xml:space="preserve"> 6:164 </w:t>
      </w:r>
      <w:r>
        <w:rPr>
          <w:rFonts w:ascii="Verdana" w:hAnsi="Verdana"/>
          <w:sz w:val="18"/>
          <w:szCs w:val="18"/>
          <w:lang w:val="nl-NL"/>
        </w:rPr>
        <w:t xml:space="preserve">jo. 6:169 </w:t>
      </w:r>
      <w:r w:rsidRPr="009F5532">
        <w:rPr>
          <w:rFonts w:ascii="Verdana" w:hAnsi="Verdana"/>
          <w:sz w:val="18"/>
          <w:szCs w:val="18"/>
          <w:lang w:val="nl-NL"/>
        </w:rPr>
        <w:t xml:space="preserve">BW </w:t>
      </w:r>
      <w:r>
        <w:rPr>
          <w:rFonts w:ascii="Verdana" w:hAnsi="Verdana"/>
          <w:sz w:val="18"/>
          <w:szCs w:val="18"/>
          <w:lang w:val="nl-NL"/>
        </w:rPr>
        <w:t xml:space="preserve">bepalen dat </w:t>
      </w:r>
      <w:r w:rsidRPr="009F5532">
        <w:rPr>
          <w:rFonts w:ascii="Verdana" w:hAnsi="Verdana"/>
          <w:sz w:val="18"/>
          <w:szCs w:val="18"/>
          <w:lang w:val="nl-NL"/>
        </w:rPr>
        <w:t>voor een lid jonger dan 14 jaar</w:t>
      </w:r>
      <w:r>
        <w:rPr>
          <w:rFonts w:ascii="Verdana" w:hAnsi="Verdana"/>
          <w:sz w:val="18"/>
          <w:szCs w:val="18"/>
          <w:lang w:val="nl-NL"/>
        </w:rPr>
        <w:t xml:space="preserve"> </w:t>
      </w:r>
      <w:r w:rsidRPr="009F5532">
        <w:rPr>
          <w:rFonts w:ascii="Verdana" w:hAnsi="Verdana"/>
          <w:sz w:val="18"/>
          <w:szCs w:val="18"/>
          <w:lang w:val="nl-NL"/>
        </w:rPr>
        <w:t xml:space="preserve">de ouder/voogd aansprakelijk is. </w:t>
      </w:r>
      <w:r>
        <w:rPr>
          <w:rFonts w:ascii="Verdana" w:hAnsi="Verdana"/>
          <w:sz w:val="18"/>
          <w:szCs w:val="18"/>
          <w:lang w:val="nl-NL"/>
        </w:rPr>
        <w:t>En dat voor een jeugdlid tussen de</w:t>
      </w:r>
      <w:r w:rsidRPr="009F5532">
        <w:rPr>
          <w:rFonts w:ascii="Verdana" w:hAnsi="Verdana"/>
          <w:sz w:val="18"/>
          <w:szCs w:val="18"/>
          <w:lang w:val="nl-NL"/>
        </w:rPr>
        <w:t xml:space="preserve"> 14 </w:t>
      </w:r>
      <w:r>
        <w:rPr>
          <w:rFonts w:ascii="Verdana" w:hAnsi="Verdana"/>
          <w:sz w:val="18"/>
          <w:szCs w:val="18"/>
          <w:lang w:val="nl-NL"/>
        </w:rPr>
        <w:t>e</w:t>
      </w:r>
      <w:r w:rsidRPr="009F5532">
        <w:rPr>
          <w:rFonts w:ascii="Verdana" w:hAnsi="Verdana"/>
          <w:sz w:val="18"/>
          <w:szCs w:val="18"/>
          <w:lang w:val="nl-NL"/>
        </w:rPr>
        <w:t>n 16 jaar</w:t>
      </w:r>
      <w:r>
        <w:rPr>
          <w:rFonts w:ascii="Verdana" w:hAnsi="Verdana"/>
          <w:sz w:val="18"/>
          <w:szCs w:val="18"/>
          <w:lang w:val="nl-NL"/>
        </w:rPr>
        <w:t xml:space="preserve"> ook veelal </w:t>
      </w:r>
      <w:r w:rsidRPr="009F5532">
        <w:rPr>
          <w:rFonts w:ascii="Verdana" w:hAnsi="Verdana"/>
          <w:sz w:val="18"/>
          <w:szCs w:val="18"/>
          <w:lang w:val="nl-NL"/>
        </w:rPr>
        <w:t xml:space="preserve">de ouder/voogd aansprakelijk </w:t>
      </w:r>
      <w:r>
        <w:rPr>
          <w:rFonts w:ascii="Verdana" w:hAnsi="Verdana"/>
          <w:sz w:val="18"/>
          <w:szCs w:val="18"/>
          <w:lang w:val="nl-NL"/>
        </w:rPr>
        <w:t>is</w:t>
      </w:r>
      <w:r w:rsidRPr="009F5532">
        <w:rPr>
          <w:rFonts w:ascii="Verdana" w:hAnsi="Verdana"/>
          <w:sz w:val="18"/>
          <w:szCs w:val="18"/>
          <w:lang w:val="nl-NL"/>
        </w:rPr>
        <w:t xml:space="preserve">.  </w:t>
      </w:r>
    </w:p>
    <w:p w14:paraId="33AE5ACD" w14:textId="77777777" w:rsidR="00683A10" w:rsidRPr="009F5532" w:rsidRDefault="00683A10" w:rsidP="00683A10">
      <w:pPr>
        <w:pStyle w:val="Voetnoottekst"/>
        <w:rPr>
          <w:lang w:val="nl-NL"/>
        </w:rPr>
      </w:pPr>
    </w:p>
  </w:footnote>
  <w:footnote w:id="3">
    <w:p w14:paraId="2A85423F" w14:textId="0B998A2F" w:rsidR="00683A10" w:rsidRPr="00683A10" w:rsidRDefault="00683A10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rPr>
          <w:lang w:val="nl-NL"/>
        </w:rPr>
        <w:t xml:space="preserve"> </w:t>
      </w:r>
      <w:proofErr w:type="gramStart"/>
      <w:r w:rsidRPr="00683A10">
        <w:rPr>
          <w:lang w:val="nl-NL"/>
        </w:rPr>
        <w:t>https://www.arboportaal.nl/onderwerpen/werk--en-rusttijden-arbeidstijdenwet/werk-door-kinderen-en-jongeren/werktijden-voor-kinderen-13--14--en-15-jarigen-voor-niet-cultureel-werk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5AA"/>
    <w:multiLevelType w:val="hybridMultilevel"/>
    <w:tmpl w:val="E2A2277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9796D"/>
    <w:multiLevelType w:val="hybridMultilevel"/>
    <w:tmpl w:val="546066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0979"/>
    <w:multiLevelType w:val="hybridMultilevel"/>
    <w:tmpl w:val="32BEEE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029077">
    <w:abstractNumId w:val="2"/>
  </w:num>
  <w:num w:numId="2" w16cid:durableId="848521930">
    <w:abstractNumId w:val="0"/>
  </w:num>
  <w:num w:numId="3" w16cid:durableId="96832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83"/>
    <w:rsid w:val="00024E5B"/>
    <w:rsid w:val="000377CB"/>
    <w:rsid w:val="0005385B"/>
    <w:rsid w:val="00065C9A"/>
    <w:rsid w:val="0007301E"/>
    <w:rsid w:val="0007667A"/>
    <w:rsid w:val="00081804"/>
    <w:rsid w:val="00092889"/>
    <w:rsid w:val="00093376"/>
    <w:rsid w:val="0009506E"/>
    <w:rsid w:val="00095D42"/>
    <w:rsid w:val="000A093A"/>
    <w:rsid w:val="000E79F6"/>
    <w:rsid w:val="00131DB1"/>
    <w:rsid w:val="00153076"/>
    <w:rsid w:val="00153EDC"/>
    <w:rsid w:val="001F21E6"/>
    <w:rsid w:val="002049A1"/>
    <w:rsid w:val="002132D3"/>
    <w:rsid w:val="00235317"/>
    <w:rsid w:val="002437AC"/>
    <w:rsid w:val="00266E28"/>
    <w:rsid w:val="00277389"/>
    <w:rsid w:val="00292C1B"/>
    <w:rsid w:val="00297109"/>
    <w:rsid w:val="002A12BC"/>
    <w:rsid w:val="002A23E7"/>
    <w:rsid w:val="002C26A4"/>
    <w:rsid w:val="002C2C83"/>
    <w:rsid w:val="00314759"/>
    <w:rsid w:val="003428C5"/>
    <w:rsid w:val="00355F9F"/>
    <w:rsid w:val="00360CFC"/>
    <w:rsid w:val="00363D13"/>
    <w:rsid w:val="003662F6"/>
    <w:rsid w:val="00380A42"/>
    <w:rsid w:val="00380E7B"/>
    <w:rsid w:val="00392E72"/>
    <w:rsid w:val="00396079"/>
    <w:rsid w:val="003B1D8C"/>
    <w:rsid w:val="003D733D"/>
    <w:rsid w:val="003D7EC2"/>
    <w:rsid w:val="00403DC6"/>
    <w:rsid w:val="00405F88"/>
    <w:rsid w:val="00415934"/>
    <w:rsid w:val="004168DB"/>
    <w:rsid w:val="00423042"/>
    <w:rsid w:val="00432580"/>
    <w:rsid w:val="00434B1E"/>
    <w:rsid w:val="00445115"/>
    <w:rsid w:val="00454F10"/>
    <w:rsid w:val="00490E45"/>
    <w:rsid w:val="004A6706"/>
    <w:rsid w:val="004E3592"/>
    <w:rsid w:val="004E7EEA"/>
    <w:rsid w:val="00504A59"/>
    <w:rsid w:val="00535E9F"/>
    <w:rsid w:val="00562C44"/>
    <w:rsid w:val="0056362D"/>
    <w:rsid w:val="0056732D"/>
    <w:rsid w:val="005870EA"/>
    <w:rsid w:val="005C2D7E"/>
    <w:rsid w:val="005D2713"/>
    <w:rsid w:val="005D4448"/>
    <w:rsid w:val="005D6F7B"/>
    <w:rsid w:val="005E08B8"/>
    <w:rsid w:val="00604F0C"/>
    <w:rsid w:val="00613D28"/>
    <w:rsid w:val="00615B6E"/>
    <w:rsid w:val="00616D0C"/>
    <w:rsid w:val="00616DB1"/>
    <w:rsid w:val="00626DCF"/>
    <w:rsid w:val="00630EE3"/>
    <w:rsid w:val="00683A10"/>
    <w:rsid w:val="00696300"/>
    <w:rsid w:val="006A7F97"/>
    <w:rsid w:val="006B27DF"/>
    <w:rsid w:val="006D2845"/>
    <w:rsid w:val="006E128B"/>
    <w:rsid w:val="00707589"/>
    <w:rsid w:val="00722181"/>
    <w:rsid w:val="007831AA"/>
    <w:rsid w:val="00786393"/>
    <w:rsid w:val="00795A73"/>
    <w:rsid w:val="007B6726"/>
    <w:rsid w:val="007E70D9"/>
    <w:rsid w:val="007F3CB1"/>
    <w:rsid w:val="00801D96"/>
    <w:rsid w:val="008125B5"/>
    <w:rsid w:val="00815494"/>
    <w:rsid w:val="00835C21"/>
    <w:rsid w:val="008536CC"/>
    <w:rsid w:val="0086317F"/>
    <w:rsid w:val="00872DBF"/>
    <w:rsid w:val="008A2285"/>
    <w:rsid w:val="008A3573"/>
    <w:rsid w:val="008D14D7"/>
    <w:rsid w:val="008D5A4C"/>
    <w:rsid w:val="008E39A1"/>
    <w:rsid w:val="008F5B8B"/>
    <w:rsid w:val="00900BAA"/>
    <w:rsid w:val="00914BAA"/>
    <w:rsid w:val="00933E24"/>
    <w:rsid w:val="00940752"/>
    <w:rsid w:val="009927C8"/>
    <w:rsid w:val="009A31B7"/>
    <w:rsid w:val="009B5E0B"/>
    <w:rsid w:val="009E5D99"/>
    <w:rsid w:val="009E7431"/>
    <w:rsid w:val="009F5532"/>
    <w:rsid w:val="00A11DC8"/>
    <w:rsid w:val="00A224E9"/>
    <w:rsid w:val="00A26F1A"/>
    <w:rsid w:val="00A32BC8"/>
    <w:rsid w:val="00A357AE"/>
    <w:rsid w:val="00A61BB9"/>
    <w:rsid w:val="00A76BBE"/>
    <w:rsid w:val="00A83D33"/>
    <w:rsid w:val="00A87FEB"/>
    <w:rsid w:val="00A975B0"/>
    <w:rsid w:val="00AC4EEE"/>
    <w:rsid w:val="00AE3A28"/>
    <w:rsid w:val="00AE53F2"/>
    <w:rsid w:val="00B33AAE"/>
    <w:rsid w:val="00B44DF7"/>
    <w:rsid w:val="00B45195"/>
    <w:rsid w:val="00B45592"/>
    <w:rsid w:val="00B54295"/>
    <w:rsid w:val="00B61CB0"/>
    <w:rsid w:val="00B67E64"/>
    <w:rsid w:val="00B75CF4"/>
    <w:rsid w:val="00B85218"/>
    <w:rsid w:val="00B867A5"/>
    <w:rsid w:val="00BB1C49"/>
    <w:rsid w:val="00BC004D"/>
    <w:rsid w:val="00BC18B9"/>
    <w:rsid w:val="00C32F07"/>
    <w:rsid w:val="00C3398F"/>
    <w:rsid w:val="00C55C7E"/>
    <w:rsid w:val="00C65CA2"/>
    <w:rsid w:val="00C857CB"/>
    <w:rsid w:val="00CB7891"/>
    <w:rsid w:val="00CC2832"/>
    <w:rsid w:val="00CC6BD7"/>
    <w:rsid w:val="00CD28E2"/>
    <w:rsid w:val="00CF26B4"/>
    <w:rsid w:val="00D02D48"/>
    <w:rsid w:val="00D11A9A"/>
    <w:rsid w:val="00D24E37"/>
    <w:rsid w:val="00D37C0A"/>
    <w:rsid w:val="00D771C7"/>
    <w:rsid w:val="00D7732B"/>
    <w:rsid w:val="00D95DF9"/>
    <w:rsid w:val="00DB287A"/>
    <w:rsid w:val="00DB55A0"/>
    <w:rsid w:val="00DC6A78"/>
    <w:rsid w:val="00DC7DBC"/>
    <w:rsid w:val="00DD4D42"/>
    <w:rsid w:val="00DD700A"/>
    <w:rsid w:val="00DF1972"/>
    <w:rsid w:val="00E06C6A"/>
    <w:rsid w:val="00E201B5"/>
    <w:rsid w:val="00E37746"/>
    <w:rsid w:val="00E54B8C"/>
    <w:rsid w:val="00E60177"/>
    <w:rsid w:val="00E601CC"/>
    <w:rsid w:val="00E90170"/>
    <w:rsid w:val="00EB0578"/>
    <w:rsid w:val="00EC228F"/>
    <w:rsid w:val="00EE1B37"/>
    <w:rsid w:val="00EF7686"/>
    <w:rsid w:val="00F27394"/>
    <w:rsid w:val="00F3285D"/>
    <w:rsid w:val="00F34ECA"/>
    <w:rsid w:val="00F404E5"/>
    <w:rsid w:val="00F40679"/>
    <w:rsid w:val="00F4190E"/>
    <w:rsid w:val="00F605AC"/>
    <w:rsid w:val="00F641A2"/>
    <w:rsid w:val="00F66FA4"/>
    <w:rsid w:val="00F7015D"/>
    <w:rsid w:val="00F94A05"/>
    <w:rsid w:val="00FA557A"/>
    <w:rsid w:val="00FB208D"/>
    <w:rsid w:val="00FB617D"/>
    <w:rsid w:val="00FD504F"/>
    <w:rsid w:val="00FD567A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7116C"/>
  <w15:docId w15:val="{CF48BB31-0EDD-2C4B-B201-C7DBBFD8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2D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8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1804"/>
  </w:style>
  <w:style w:type="character" w:styleId="Paginanummer">
    <w:name w:val="page number"/>
    <w:basedOn w:val="Standaardalinea-lettertype"/>
    <w:uiPriority w:val="99"/>
    <w:semiHidden/>
    <w:unhideWhenUsed/>
    <w:rsid w:val="00081804"/>
  </w:style>
  <w:style w:type="paragraph" w:styleId="Lijstalinea">
    <w:name w:val="List Paragraph"/>
    <w:basedOn w:val="Standaard"/>
    <w:uiPriority w:val="34"/>
    <w:qFormat/>
    <w:rsid w:val="000766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5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6C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553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553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5532"/>
    <w:rPr>
      <w:vertAlign w:val="superscript"/>
    </w:rPr>
  </w:style>
  <w:style w:type="paragraph" w:styleId="Revisie">
    <w:name w:val="Revision"/>
    <w:hidden/>
    <w:uiPriority w:val="99"/>
    <w:semiHidden/>
    <w:rsid w:val="00616DB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075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075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075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75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75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B80BD4-5565-ED47-8E20-F46DCE2F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Delicaat</dc:creator>
  <cp:lastModifiedBy>Erik Kopp</cp:lastModifiedBy>
  <cp:revision>2</cp:revision>
  <cp:lastPrinted>2023-04-24T13:41:00Z</cp:lastPrinted>
  <dcterms:created xsi:type="dcterms:W3CDTF">2024-02-18T14:49:00Z</dcterms:created>
  <dcterms:modified xsi:type="dcterms:W3CDTF">2024-02-18T14:49:00Z</dcterms:modified>
</cp:coreProperties>
</file>